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48B" w:rsidRDefault="007E79FF" w:rsidP="00F3048B">
      <w:pPr>
        <w:jc w:val="left"/>
        <w:rPr>
          <w:rFonts w:ascii="Cambria" w:eastAsia="Times New Roman" w:hAnsi="Cambria"/>
          <w:b/>
          <w:smallCaps/>
          <w:sz w:val="28"/>
          <w:szCs w:val="28"/>
          <w:lang w:eastAsia="fr-FR"/>
        </w:rPr>
      </w:pPr>
      <w:r w:rsidRPr="00CC6F86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72D2E5E2" wp14:editId="1FC9F502">
            <wp:simplePos x="0" y="0"/>
            <wp:positionH relativeFrom="column">
              <wp:posOffset>5114138</wp:posOffset>
            </wp:positionH>
            <wp:positionV relativeFrom="paragraph">
              <wp:posOffset>-416129</wp:posOffset>
            </wp:positionV>
            <wp:extent cx="1345997" cy="760263"/>
            <wp:effectExtent l="0" t="0" r="6985" b="1905"/>
            <wp:wrapNone/>
            <wp:docPr id="36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1340"/>
                    <a:stretch/>
                  </pic:blipFill>
                  <pic:spPr bwMode="auto">
                    <a:xfrm>
                      <a:off x="0" y="0"/>
                      <a:ext cx="1345997" cy="760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048B" w:rsidRPr="00B72C0D">
        <w:rPr>
          <w:rFonts w:ascii="Cambria" w:eastAsia="Times New Roman" w:hAnsi="Cambria"/>
          <w:b/>
          <w:smallCaps/>
          <w:sz w:val="28"/>
          <w:szCs w:val="28"/>
          <w:lang w:eastAsia="fr-FR"/>
        </w:rPr>
        <w:t>CONCLUSIONS DE L’AUDIT</w:t>
      </w:r>
      <w:r w:rsidR="00F3048B">
        <w:rPr>
          <w:rFonts w:ascii="Cambria" w:eastAsia="Times New Roman" w:hAnsi="Cambria"/>
          <w:b/>
          <w:smallCaps/>
          <w:sz w:val="28"/>
          <w:szCs w:val="28"/>
          <w:lang w:eastAsia="fr-FR"/>
        </w:rPr>
        <w:t xml:space="preserve"> </w:t>
      </w:r>
    </w:p>
    <w:p w:rsidR="00F3048B" w:rsidRDefault="00F3048B" w:rsidP="00F3048B">
      <w:pPr>
        <w:jc w:val="left"/>
        <w:rPr>
          <w:rFonts w:ascii="Cambria" w:eastAsia="Times New Roman" w:hAnsi="Cambria"/>
          <w:b/>
          <w:smallCaps/>
          <w:sz w:val="28"/>
          <w:szCs w:val="28"/>
          <w:lang w:eastAsia="fr-FR"/>
        </w:rPr>
      </w:pPr>
    </w:p>
    <w:tbl>
      <w:tblPr>
        <w:tblW w:w="10206" w:type="dxa"/>
        <w:tblInd w:w="2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02"/>
        <w:gridCol w:w="1701"/>
        <w:gridCol w:w="5103"/>
      </w:tblGrid>
      <w:tr w:rsidR="00F3048B" w:rsidTr="00F4749A">
        <w:trPr>
          <w:trHeight w:val="850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048B" w:rsidRDefault="00F3048B" w:rsidP="00F4749A">
            <w:r>
              <w:rPr>
                <w:b/>
                <w:color w:val="000080"/>
                <w:sz w:val="40"/>
                <w:u w:val="single"/>
              </w:rPr>
              <w:t>LYCÉE DES MÉTIERS</w:t>
            </w:r>
          </w:p>
        </w:tc>
      </w:tr>
      <w:tr w:rsidR="00D939A4" w:rsidTr="006C5A1D">
        <w:trPr>
          <w:trHeight w:val="850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9A4" w:rsidRDefault="00D939A4" w:rsidP="00F94ED0">
            <w:r w:rsidRPr="00D939A4">
              <w:rPr>
                <w:b/>
                <w:sz w:val="32"/>
              </w:rPr>
              <w:t xml:space="preserve">Audit de </w:t>
            </w:r>
            <w:r w:rsidR="00F94ED0">
              <w:rPr>
                <w:b/>
                <w:sz w:val="32"/>
              </w:rPr>
              <w:t>renouvellement</w:t>
            </w:r>
          </w:p>
        </w:tc>
      </w:tr>
      <w:tr w:rsidR="00F3048B" w:rsidTr="00F4749A">
        <w:trPr>
          <w:trHeight w:val="1107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048B" w:rsidRDefault="00F3048B" w:rsidP="00F4749A">
            <w:pPr>
              <w:rPr>
                <w:sz w:val="32"/>
              </w:rPr>
            </w:pPr>
            <w:r>
              <w:rPr>
                <w:sz w:val="32"/>
              </w:rPr>
              <w:t>CONCLUSIONS GÉNÉRALES DE L’AUDIT</w:t>
            </w:r>
          </w:p>
          <w:p w:rsidR="00F3048B" w:rsidRDefault="00F3048B" w:rsidP="00F4749A">
            <w:r>
              <w:t>*</w:t>
            </w:r>
            <w:r>
              <w:rPr>
                <w:b/>
              </w:rPr>
              <w:t>Identifier</w:t>
            </w:r>
            <w:r>
              <w:t xml:space="preserve"> : </w:t>
            </w:r>
            <w:r>
              <w:rPr>
                <w:b/>
              </w:rPr>
              <w:t>Emi</w:t>
            </w:r>
            <w:r>
              <w:t xml:space="preserve"> (Écart mineur) – </w:t>
            </w:r>
            <w:r>
              <w:rPr>
                <w:b/>
              </w:rPr>
              <w:t>EMa</w:t>
            </w:r>
            <w:r>
              <w:t xml:space="preserve"> (Écart majeur)</w:t>
            </w:r>
          </w:p>
        </w:tc>
      </w:tr>
      <w:tr w:rsidR="00F3048B" w:rsidTr="00F4749A">
        <w:trPr>
          <w:trHeight w:val="1690"/>
        </w:trPr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048B" w:rsidRDefault="00856795" w:rsidP="00F4749A">
            <w:r>
              <w:rPr>
                <w:rFonts w:cs="Calibri"/>
                <w:b/>
              </w:rPr>
              <w:t>É</w:t>
            </w:r>
            <w:r w:rsidR="00F3048B">
              <w:rPr>
                <w:b/>
              </w:rPr>
              <w:t>tablissement(s) audité(s)</w:t>
            </w:r>
            <w:r w:rsidR="00F3048B">
              <w:t> 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048B" w:rsidRDefault="00F3048B" w:rsidP="00C35596">
            <w:r>
              <w:rPr>
                <w:b/>
                <w:i/>
              </w:rPr>
              <w:t> </w:t>
            </w:r>
            <w:r>
              <w:rPr>
                <w:b/>
                <w:i/>
              </w:rPr>
              <w:t> </w:t>
            </w:r>
            <w:r>
              <w:rPr>
                <w:b/>
                <w:i/>
              </w:rPr>
              <w:t> </w:t>
            </w:r>
            <w:r>
              <w:rPr>
                <w:b/>
                <w:i/>
              </w:rPr>
              <w:t> </w:t>
            </w:r>
          </w:p>
        </w:tc>
      </w:tr>
      <w:tr w:rsidR="00F3048B" w:rsidTr="00F4749A">
        <w:trPr>
          <w:trHeight w:val="510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3048B" w:rsidRDefault="00F3048B" w:rsidP="00F4749A"/>
        </w:tc>
      </w:tr>
      <w:tr w:rsidR="0086551E" w:rsidTr="00F4749A">
        <w:trPr>
          <w:trHeight w:val="62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6551E" w:rsidRDefault="0086551E" w:rsidP="0086551E">
            <w:r>
              <w:t xml:space="preserve">Responsable d’audit : 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6551E" w:rsidRPr="00B72C0D" w:rsidRDefault="0086551E" w:rsidP="0086551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fr-FR"/>
              </w:rPr>
            </w:pPr>
          </w:p>
        </w:tc>
      </w:tr>
      <w:tr w:rsidR="0086551E" w:rsidTr="00F4749A">
        <w:trPr>
          <w:trHeight w:val="21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6551E" w:rsidRDefault="0086551E" w:rsidP="0086551E">
            <w:r>
              <w:t>Auditeurs :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6551E" w:rsidRPr="00B72C0D" w:rsidRDefault="0086551E" w:rsidP="00F022B9">
            <w:pPr>
              <w:ind w:left="720"/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</w:p>
        </w:tc>
      </w:tr>
      <w:tr w:rsidR="0086551E" w:rsidTr="00F4749A">
        <w:trPr>
          <w:trHeight w:val="520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6551E" w:rsidRDefault="0086551E" w:rsidP="0086551E"/>
        </w:tc>
      </w:tr>
      <w:tr w:rsidR="0086551E" w:rsidTr="00F4749A">
        <w:trPr>
          <w:trHeight w:val="72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6551E" w:rsidRDefault="0086551E" w:rsidP="0086551E">
            <w:r>
              <w:t>Date(s) de réalisation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6551E" w:rsidRDefault="0086551E" w:rsidP="0007441D">
            <w:r>
              <w:t> </w:t>
            </w:r>
          </w:p>
        </w:tc>
      </w:tr>
    </w:tbl>
    <w:p w:rsidR="00F3048B" w:rsidRDefault="00F3048B" w:rsidP="00F3048B">
      <w:pPr>
        <w:jc w:val="left"/>
        <w:rPr>
          <w:rFonts w:ascii="Cambria" w:eastAsia="Times New Roman" w:hAnsi="Cambria"/>
          <w:b/>
          <w:smallCaps/>
          <w:sz w:val="28"/>
          <w:szCs w:val="28"/>
          <w:lang w:eastAsia="fr-FR"/>
        </w:rPr>
      </w:pPr>
    </w:p>
    <w:p w:rsidR="00510A96" w:rsidRDefault="00510A96" w:rsidP="00F3048B">
      <w:pPr>
        <w:rPr>
          <w:rFonts w:ascii="Times New Roman" w:eastAsia="Times New Roman" w:hAnsi="Times New Roman"/>
          <w:b/>
          <w:smallCaps/>
          <w:sz w:val="36"/>
          <w:szCs w:val="36"/>
          <w:lang w:eastAsia="fr-FR"/>
        </w:rPr>
      </w:pPr>
    </w:p>
    <w:p w:rsidR="00510A96" w:rsidRPr="00B72C0D" w:rsidRDefault="00510A96" w:rsidP="00F3048B">
      <w:pPr>
        <w:rPr>
          <w:rFonts w:ascii="Times New Roman" w:eastAsia="Times New Roman" w:hAnsi="Times New Roman"/>
          <w:b/>
          <w:smallCaps/>
          <w:sz w:val="36"/>
          <w:szCs w:val="36"/>
          <w:lang w:eastAsia="fr-FR"/>
        </w:rPr>
      </w:pPr>
    </w:p>
    <w:p w:rsidR="00F3048B" w:rsidRDefault="00F3048B" w:rsidP="00F3048B">
      <w:pPr>
        <w:rPr>
          <w:rFonts w:ascii="Times New Roman" w:eastAsia="Times New Roman" w:hAnsi="Times New Roman"/>
          <w:b/>
          <w:smallCaps/>
          <w:sz w:val="36"/>
          <w:szCs w:val="36"/>
          <w:lang w:eastAsia="fr-FR"/>
        </w:rPr>
      </w:pPr>
    </w:p>
    <w:p w:rsidR="00F3048B" w:rsidRPr="00967A46" w:rsidRDefault="00F3048B" w:rsidP="00F3048B">
      <w:pPr>
        <w:rPr>
          <w:rFonts w:ascii="Arial" w:eastAsia="Times New Roman" w:hAnsi="Arial" w:cs="Arial"/>
          <w:b/>
          <w:smallCaps/>
          <w:lang w:eastAsia="fr-FR"/>
        </w:rPr>
      </w:pPr>
    </w:p>
    <w:p w:rsidR="00F3048B" w:rsidRDefault="00F3048B" w:rsidP="00F3048B">
      <w:pPr>
        <w:rPr>
          <w:rFonts w:ascii="Arial" w:eastAsia="Times New Roman" w:hAnsi="Arial" w:cs="Arial"/>
          <w:b/>
          <w:smallCaps/>
          <w:lang w:eastAsia="fr-FR"/>
        </w:rPr>
      </w:pPr>
    </w:p>
    <w:p w:rsidR="00F3048B" w:rsidRDefault="00F3048B" w:rsidP="00F3048B">
      <w:pPr>
        <w:rPr>
          <w:rFonts w:ascii="Arial" w:eastAsia="Times New Roman" w:hAnsi="Arial" w:cs="Arial"/>
          <w:b/>
          <w:smallCaps/>
          <w:lang w:eastAsia="fr-FR"/>
        </w:rPr>
      </w:pPr>
    </w:p>
    <w:p w:rsidR="00F3048B" w:rsidRDefault="00F3048B" w:rsidP="00F3048B">
      <w:pPr>
        <w:rPr>
          <w:rFonts w:ascii="Arial" w:eastAsia="Times New Roman" w:hAnsi="Arial" w:cs="Arial"/>
          <w:b/>
          <w:smallCaps/>
          <w:lang w:eastAsia="fr-FR"/>
        </w:rPr>
      </w:pPr>
    </w:p>
    <w:p w:rsidR="00F3048B" w:rsidRDefault="00F3048B" w:rsidP="00F3048B">
      <w:pPr>
        <w:rPr>
          <w:rFonts w:ascii="Arial" w:eastAsia="Times New Roman" w:hAnsi="Arial" w:cs="Arial"/>
          <w:b/>
          <w:smallCaps/>
          <w:lang w:eastAsia="fr-FR"/>
        </w:rPr>
      </w:pPr>
    </w:p>
    <w:p w:rsidR="00F3048B" w:rsidRDefault="00F3048B" w:rsidP="00F3048B">
      <w:pPr>
        <w:rPr>
          <w:rFonts w:ascii="Arial" w:eastAsia="Times New Roman" w:hAnsi="Arial" w:cs="Arial"/>
          <w:b/>
          <w:smallCaps/>
          <w:lang w:eastAsia="fr-FR"/>
        </w:rPr>
      </w:pPr>
    </w:p>
    <w:p w:rsidR="00F3048B" w:rsidRDefault="00F3048B" w:rsidP="00F3048B">
      <w:pPr>
        <w:rPr>
          <w:rFonts w:ascii="Arial" w:eastAsia="Times New Roman" w:hAnsi="Arial" w:cs="Arial"/>
          <w:b/>
          <w:smallCaps/>
          <w:lang w:eastAsia="fr-FR"/>
        </w:rPr>
      </w:pPr>
    </w:p>
    <w:p w:rsidR="00F3048B" w:rsidRDefault="00F3048B" w:rsidP="00F3048B">
      <w:pPr>
        <w:rPr>
          <w:rFonts w:ascii="Arial" w:eastAsia="Times New Roman" w:hAnsi="Arial" w:cs="Arial"/>
          <w:b/>
          <w:smallCaps/>
          <w:lang w:eastAsia="fr-FR"/>
        </w:rPr>
      </w:pPr>
    </w:p>
    <w:p w:rsidR="00F3048B" w:rsidRDefault="00F3048B" w:rsidP="00F3048B">
      <w:pPr>
        <w:rPr>
          <w:rFonts w:ascii="Arial" w:eastAsia="Times New Roman" w:hAnsi="Arial" w:cs="Arial"/>
          <w:b/>
          <w:smallCaps/>
          <w:lang w:eastAsia="fr-FR"/>
        </w:rPr>
      </w:pPr>
    </w:p>
    <w:p w:rsidR="00F3048B" w:rsidRDefault="00F3048B" w:rsidP="00F3048B">
      <w:pPr>
        <w:rPr>
          <w:rFonts w:ascii="Arial" w:eastAsia="Times New Roman" w:hAnsi="Arial" w:cs="Arial"/>
          <w:b/>
          <w:smallCaps/>
          <w:lang w:eastAsia="fr-FR"/>
        </w:rPr>
      </w:pPr>
    </w:p>
    <w:p w:rsidR="00F3048B" w:rsidRDefault="00F3048B" w:rsidP="00F3048B">
      <w:pPr>
        <w:rPr>
          <w:rFonts w:ascii="Arial" w:eastAsia="Times New Roman" w:hAnsi="Arial" w:cs="Arial"/>
          <w:b/>
          <w:smallCaps/>
          <w:lang w:eastAsia="fr-FR"/>
        </w:rPr>
      </w:pPr>
    </w:p>
    <w:p w:rsidR="00F3048B" w:rsidRDefault="00F3048B" w:rsidP="00F3048B">
      <w:pPr>
        <w:rPr>
          <w:rFonts w:ascii="Arial" w:eastAsia="Times New Roman" w:hAnsi="Arial" w:cs="Arial"/>
          <w:b/>
          <w:smallCaps/>
          <w:lang w:eastAsia="fr-FR"/>
        </w:rPr>
      </w:pPr>
    </w:p>
    <w:p w:rsidR="00F3048B" w:rsidRDefault="00F3048B" w:rsidP="00F3048B">
      <w:pPr>
        <w:rPr>
          <w:rFonts w:ascii="Arial" w:eastAsia="Times New Roman" w:hAnsi="Arial" w:cs="Arial"/>
          <w:b/>
          <w:smallCaps/>
          <w:lang w:eastAsia="fr-FR"/>
        </w:rPr>
        <w:sectPr w:rsidR="00F3048B" w:rsidSect="00F4749A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F3048B" w:rsidRDefault="00F3048B" w:rsidP="00F3048B">
      <w:pPr>
        <w:jc w:val="both"/>
        <w:rPr>
          <w:rFonts w:ascii="Cambria" w:eastAsia="Times New Roman" w:hAnsi="Cambria"/>
          <w:b/>
          <w:sz w:val="28"/>
          <w:szCs w:val="28"/>
          <w:lang w:eastAsia="fr-FR"/>
        </w:rPr>
      </w:pPr>
    </w:p>
    <w:tbl>
      <w:tblPr>
        <w:tblStyle w:val="Grilledutableau"/>
        <w:tblW w:w="15276" w:type="dxa"/>
        <w:tblLayout w:type="fixed"/>
        <w:tblLook w:val="04A0" w:firstRow="1" w:lastRow="0" w:firstColumn="1" w:lastColumn="0" w:noHBand="0" w:noVBand="1"/>
      </w:tblPr>
      <w:tblGrid>
        <w:gridCol w:w="2014"/>
        <w:gridCol w:w="4525"/>
        <w:gridCol w:w="7461"/>
        <w:gridCol w:w="1276"/>
      </w:tblGrid>
      <w:tr w:rsidR="00F3048B" w:rsidTr="00703AB5">
        <w:tc>
          <w:tcPr>
            <w:tcW w:w="2014" w:type="dxa"/>
            <w:vAlign w:val="center"/>
          </w:tcPr>
          <w:p w:rsidR="00F3048B" w:rsidRPr="001C2649" w:rsidRDefault="00F3048B" w:rsidP="003A28B5">
            <w:pPr>
              <w:pStyle w:val="stitre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C2649">
              <w:rPr>
                <w:rFonts w:ascii="Arial" w:hAnsi="Arial" w:cs="Arial"/>
                <w:b/>
                <w:sz w:val="22"/>
                <w:szCs w:val="22"/>
              </w:rPr>
              <w:t>CRIT</w:t>
            </w:r>
            <w:r w:rsidR="003A28B5">
              <w:rPr>
                <w:rFonts w:ascii="Arial" w:hAnsi="Arial" w:cs="Arial"/>
                <w:b/>
                <w:sz w:val="22"/>
                <w:szCs w:val="22"/>
              </w:rPr>
              <w:t>È</w:t>
            </w:r>
            <w:r w:rsidRPr="001C2649">
              <w:rPr>
                <w:rFonts w:ascii="Arial" w:hAnsi="Arial" w:cs="Arial"/>
                <w:b/>
                <w:sz w:val="22"/>
                <w:szCs w:val="22"/>
              </w:rPr>
              <w:t>RES</w:t>
            </w:r>
          </w:p>
        </w:tc>
        <w:tc>
          <w:tcPr>
            <w:tcW w:w="4525" w:type="dxa"/>
            <w:vAlign w:val="center"/>
          </w:tcPr>
          <w:p w:rsidR="00F3048B" w:rsidRPr="001C2649" w:rsidRDefault="00F3048B" w:rsidP="00F4749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EXIGENCES</w:t>
            </w:r>
          </w:p>
        </w:tc>
        <w:tc>
          <w:tcPr>
            <w:tcW w:w="7461" w:type="dxa"/>
            <w:vAlign w:val="center"/>
          </w:tcPr>
          <w:p w:rsidR="00F3048B" w:rsidRPr="001C2649" w:rsidRDefault="00F3048B" w:rsidP="00F4749A">
            <w:pPr>
              <w:rPr>
                <w:rFonts w:ascii="Arial" w:hAnsi="Arial" w:cs="Arial"/>
                <w:b/>
              </w:rPr>
            </w:pPr>
            <w:r w:rsidRPr="001C2649">
              <w:rPr>
                <w:rFonts w:ascii="Arial" w:hAnsi="Arial" w:cs="Arial"/>
                <w:b/>
              </w:rPr>
              <w:t>COMMENTAIRES</w:t>
            </w:r>
          </w:p>
        </w:tc>
        <w:tc>
          <w:tcPr>
            <w:tcW w:w="1276" w:type="dxa"/>
            <w:vAlign w:val="center"/>
          </w:tcPr>
          <w:p w:rsidR="00F3048B" w:rsidRPr="003F2E1E" w:rsidRDefault="00F3048B" w:rsidP="00F4749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2E1E">
              <w:rPr>
                <w:rFonts w:ascii="Arial" w:hAnsi="Arial" w:cs="Arial"/>
                <w:b/>
                <w:sz w:val="20"/>
                <w:szCs w:val="20"/>
              </w:rPr>
              <w:t>NOMBRE D’</w:t>
            </w:r>
            <w:r w:rsidR="00095536">
              <w:rPr>
                <w:rFonts w:ascii="Arial" w:hAnsi="Arial" w:cs="Arial"/>
                <w:b/>
                <w:sz w:val="20"/>
                <w:szCs w:val="20"/>
              </w:rPr>
              <w:t>É</w:t>
            </w:r>
            <w:r w:rsidRPr="003F2E1E">
              <w:rPr>
                <w:rFonts w:ascii="Arial" w:hAnsi="Arial" w:cs="Arial"/>
                <w:b/>
                <w:sz w:val="20"/>
                <w:szCs w:val="20"/>
              </w:rPr>
              <w:t>CARTS</w:t>
            </w:r>
          </w:p>
        </w:tc>
      </w:tr>
      <w:tr w:rsidR="00F3048B" w:rsidRPr="0002132C" w:rsidTr="00703AB5">
        <w:tc>
          <w:tcPr>
            <w:tcW w:w="2014" w:type="dxa"/>
            <w:vAlign w:val="center"/>
          </w:tcPr>
          <w:p w:rsidR="00F3048B" w:rsidRPr="0002132C" w:rsidRDefault="00F3048B" w:rsidP="00F4749A">
            <w:pPr>
              <w:pStyle w:val="stitre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132C">
              <w:rPr>
                <w:rFonts w:ascii="Arial" w:hAnsi="Arial" w:cs="Arial"/>
                <w:b/>
                <w:sz w:val="20"/>
                <w:szCs w:val="20"/>
              </w:rPr>
              <w:t>Une offre de formations professionnelles construite autour d'un ensemble de métiers et de parcours de formation</w:t>
            </w:r>
          </w:p>
        </w:tc>
        <w:tc>
          <w:tcPr>
            <w:tcW w:w="4525" w:type="dxa"/>
            <w:shd w:val="clear" w:color="auto" w:fill="FFFFFF" w:themeFill="background1"/>
          </w:tcPr>
          <w:p w:rsidR="00F3048B" w:rsidRPr="0002132C" w:rsidRDefault="00F3048B" w:rsidP="00F3048B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132C">
              <w:rPr>
                <w:rFonts w:ascii="Arial" w:hAnsi="Arial" w:cs="Arial"/>
                <w:color w:val="000000"/>
                <w:sz w:val="20"/>
                <w:szCs w:val="20"/>
              </w:rPr>
              <w:t>Préparation d’une gamme étendue de diplômes ou titres (CAP -&gt; diplômes d’enseignement supérieur)</w:t>
            </w:r>
          </w:p>
          <w:p w:rsidR="00F3048B" w:rsidRPr="0002132C" w:rsidRDefault="00F3048B" w:rsidP="00F3048B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132C">
              <w:rPr>
                <w:rFonts w:ascii="Arial" w:hAnsi="Arial" w:cs="Arial"/>
                <w:color w:val="000000"/>
                <w:sz w:val="20"/>
                <w:szCs w:val="20"/>
              </w:rPr>
              <w:t>Parcours de formation ascendants construits autour d’un ou plusieurs métiers</w:t>
            </w:r>
          </w:p>
          <w:p w:rsidR="00F3048B" w:rsidRPr="0002132C" w:rsidRDefault="00F3048B" w:rsidP="00F3048B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132C">
              <w:rPr>
                <w:rFonts w:ascii="Arial" w:hAnsi="Arial" w:cs="Arial"/>
                <w:color w:val="000000"/>
                <w:sz w:val="20"/>
                <w:szCs w:val="20"/>
              </w:rPr>
              <w:t xml:space="preserve">Passerelles proposées </w:t>
            </w:r>
          </w:p>
          <w:p w:rsidR="00F3048B" w:rsidRPr="0002132C" w:rsidRDefault="00F3048B" w:rsidP="00F3048B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132C">
              <w:rPr>
                <w:rFonts w:ascii="Arial" w:hAnsi="Arial" w:cs="Arial"/>
                <w:color w:val="000000"/>
                <w:sz w:val="20"/>
                <w:szCs w:val="20"/>
              </w:rPr>
              <w:t>Parcours mixtes possibles</w:t>
            </w:r>
          </w:p>
          <w:p w:rsidR="00F3048B" w:rsidRPr="0002132C" w:rsidRDefault="00F3048B" w:rsidP="00F3048B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2132C">
              <w:rPr>
                <w:rFonts w:ascii="Arial" w:hAnsi="Arial" w:cs="Arial"/>
                <w:color w:val="000000"/>
                <w:sz w:val="20"/>
                <w:szCs w:val="20"/>
              </w:rPr>
              <w:t>Mise en valeur des métiers et des parcours</w:t>
            </w:r>
          </w:p>
          <w:p w:rsidR="0002132C" w:rsidRPr="0002132C" w:rsidRDefault="0002132C" w:rsidP="0002132C">
            <w:pPr>
              <w:pStyle w:val="Paragraphedeliste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461" w:type="dxa"/>
          </w:tcPr>
          <w:p w:rsidR="00F022B9" w:rsidRPr="0002132C" w:rsidRDefault="00F022B9" w:rsidP="0077422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48B" w:rsidRPr="0002132C" w:rsidRDefault="00F3048B" w:rsidP="00F474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048B" w:rsidRPr="0002132C" w:rsidTr="00F4749A">
        <w:tc>
          <w:tcPr>
            <w:tcW w:w="2014" w:type="dxa"/>
            <w:vAlign w:val="center"/>
          </w:tcPr>
          <w:p w:rsidR="00F3048B" w:rsidRPr="0002132C" w:rsidRDefault="00F3048B" w:rsidP="00F474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02132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L'accueil de publics de statuts différents</w:t>
            </w:r>
          </w:p>
        </w:tc>
        <w:tc>
          <w:tcPr>
            <w:tcW w:w="4525" w:type="dxa"/>
            <w:shd w:val="clear" w:color="auto" w:fill="FFFFFF" w:themeFill="background1"/>
          </w:tcPr>
          <w:p w:rsidR="00F3048B" w:rsidRPr="0002132C" w:rsidRDefault="00F3048B" w:rsidP="00F3048B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132C">
              <w:rPr>
                <w:rFonts w:ascii="Arial" w:hAnsi="Arial" w:cs="Arial"/>
                <w:sz w:val="20"/>
                <w:szCs w:val="20"/>
              </w:rPr>
              <w:t>Accueil d’élèves</w:t>
            </w:r>
          </w:p>
          <w:p w:rsidR="00F3048B" w:rsidRPr="0002132C" w:rsidRDefault="00F3048B" w:rsidP="00F3048B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132C">
              <w:rPr>
                <w:rFonts w:ascii="Arial" w:hAnsi="Arial" w:cs="Arial"/>
                <w:sz w:val="20"/>
                <w:szCs w:val="20"/>
              </w:rPr>
              <w:t>Accueil d’apprentis</w:t>
            </w:r>
          </w:p>
          <w:p w:rsidR="00F3048B" w:rsidRPr="0002132C" w:rsidRDefault="00F3048B" w:rsidP="00F3048B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132C">
              <w:rPr>
                <w:rFonts w:ascii="Arial" w:hAnsi="Arial" w:cs="Arial"/>
                <w:sz w:val="20"/>
                <w:szCs w:val="20"/>
              </w:rPr>
              <w:t>Accueil de stagiaires de la formation continue</w:t>
            </w:r>
          </w:p>
          <w:p w:rsidR="00F3048B" w:rsidRPr="0002132C" w:rsidRDefault="00F3048B" w:rsidP="00F3048B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132C">
              <w:rPr>
                <w:rFonts w:ascii="Arial" w:hAnsi="Arial" w:cs="Arial"/>
                <w:sz w:val="20"/>
                <w:szCs w:val="20"/>
              </w:rPr>
              <w:t>Accueil d’étudiants</w:t>
            </w:r>
          </w:p>
          <w:p w:rsidR="00F3048B" w:rsidRPr="0002132C" w:rsidRDefault="00F3048B" w:rsidP="00F3048B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132C">
              <w:rPr>
                <w:rFonts w:ascii="Arial" w:hAnsi="Arial" w:cs="Arial"/>
                <w:sz w:val="20"/>
                <w:szCs w:val="20"/>
              </w:rPr>
              <w:t>Parcours VAE</w:t>
            </w:r>
          </w:p>
          <w:p w:rsidR="00F3048B" w:rsidRPr="0002132C" w:rsidRDefault="00F3048B" w:rsidP="00F3048B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132C">
              <w:rPr>
                <w:rFonts w:ascii="Arial" w:hAnsi="Arial" w:cs="Arial"/>
                <w:sz w:val="20"/>
                <w:szCs w:val="20"/>
              </w:rPr>
              <w:t>Organisation de l’intégration dans un parcours (tous s</w:t>
            </w:r>
            <w:r w:rsidR="006710E2" w:rsidRPr="0002132C">
              <w:rPr>
                <w:rFonts w:ascii="Arial" w:hAnsi="Arial" w:cs="Arial"/>
                <w:sz w:val="20"/>
                <w:szCs w:val="20"/>
              </w:rPr>
              <w:t>t</w:t>
            </w:r>
            <w:r w:rsidRPr="0002132C">
              <w:rPr>
                <w:rFonts w:ascii="Arial" w:hAnsi="Arial" w:cs="Arial"/>
                <w:sz w:val="20"/>
                <w:szCs w:val="20"/>
              </w:rPr>
              <w:t>atuts)</w:t>
            </w:r>
          </w:p>
          <w:p w:rsidR="00F3048B" w:rsidRDefault="00F3048B" w:rsidP="00F3048B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132C">
              <w:rPr>
                <w:rFonts w:ascii="Arial" w:hAnsi="Arial" w:cs="Arial"/>
                <w:sz w:val="20"/>
                <w:szCs w:val="20"/>
              </w:rPr>
              <w:t>Possibilité de changement de statut au cours de la formation</w:t>
            </w:r>
          </w:p>
          <w:p w:rsidR="0002132C" w:rsidRPr="0002132C" w:rsidRDefault="0002132C" w:rsidP="0002132C">
            <w:pPr>
              <w:pStyle w:val="Paragraphedeliste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61" w:type="dxa"/>
          </w:tcPr>
          <w:p w:rsidR="00A213C0" w:rsidRPr="0002132C" w:rsidRDefault="00A213C0" w:rsidP="00EF0E7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3048B" w:rsidRPr="0002132C" w:rsidRDefault="00F3048B" w:rsidP="00F474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048B" w:rsidRPr="0002132C" w:rsidTr="00C35596">
        <w:tc>
          <w:tcPr>
            <w:tcW w:w="2014" w:type="dxa"/>
            <w:vAlign w:val="center"/>
          </w:tcPr>
          <w:p w:rsidR="00F3048B" w:rsidRPr="0002132C" w:rsidRDefault="000535A2" w:rsidP="00F474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02132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Des réponses pédagogiques et des parcours de formation adaptés</w:t>
            </w:r>
          </w:p>
          <w:p w:rsidR="000535A2" w:rsidRPr="0002132C" w:rsidRDefault="000535A2" w:rsidP="00F474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FFFFFF" w:themeFill="background1"/>
          </w:tcPr>
          <w:p w:rsidR="00090163" w:rsidRPr="0002132C" w:rsidRDefault="00090163" w:rsidP="00090163">
            <w:pPr>
              <w:pStyle w:val="Paragraphedeliste"/>
              <w:numPr>
                <w:ilvl w:val="0"/>
                <w:numId w:val="2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2132C">
              <w:rPr>
                <w:rFonts w:ascii="Arial" w:hAnsi="Arial" w:cs="Arial"/>
                <w:sz w:val="20"/>
                <w:szCs w:val="20"/>
              </w:rPr>
              <w:t>Les publics accueillis bénéficient d’un parcours de formation adapté aux acquis constatés à leur entrée en formation (sur la base notamment des tests de positionnement).</w:t>
            </w:r>
          </w:p>
          <w:p w:rsidR="00090163" w:rsidRPr="0002132C" w:rsidRDefault="00090163" w:rsidP="00090163">
            <w:pPr>
              <w:pStyle w:val="Paragraphedeliste"/>
              <w:numPr>
                <w:ilvl w:val="0"/>
                <w:numId w:val="2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2132C">
              <w:rPr>
                <w:rFonts w:ascii="Arial" w:hAnsi="Arial" w:cs="Arial"/>
                <w:sz w:val="20"/>
                <w:szCs w:val="20"/>
              </w:rPr>
              <w:t>L’organisation des formations dans l’établissement permet la mobilisation des dispositifs pédagogiques et d’accompagnement (accompagnement personnalisé, consolidation, perfectionnement, travail en petits groupes, travail en groupe de besoin…)</w:t>
            </w:r>
          </w:p>
          <w:p w:rsidR="00090163" w:rsidRPr="0002132C" w:rsidRDefault="00090163" w:rsidP="00090163">
            <w:pPr>
              <w:pStyle w:val="Paragraphedeliste"/>
              <w:numPr>
                <w:ilvl w:val="0"/>
                <w:numId w:val="2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2132C">
              <w:rPr>
                <w:rFonts w:ascii="Arial" w:hAnsi="Arial" w:cs="Arial"/>
                <w:sz w:val="20"/>
                <w:szCs w:val="20"/>
              </w:rPr>
              <w:t>Le suivi des élèves en fragilité est réalisé et les actions de remédiation peuvent être mobilisées rapidement.</w:t>
            </w:r>
          </w:p>
          <w:p w:rsidR="00090163" w:rsidRPr="0002132C" w:rsidRDefault="00090163" w:rsidP="00090163">
            <w:pPr>
              <w:pStyle w:val="Paragraphedeliste"/>
              <w:numPr>
                <w:ilvl w:val="0"/>
                <w:numId w:val="2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2132C">
              <w:rPr>
                <w:rFonts w:ascii="Arial" w:hAnsi="Arial" w:cs="Arial"/>
                <w:sz w:val="20"/>
                <w:szCs w:val="20"/>
              </w:rPr>
              <w:t xml:space="preserve">L’interdisciplinarité fait l’objet de réflexions permettant de meilleures articulations entre enseignement </w:t>
            </w:r>
            <w:r w:rsidRPr="0002132C">
              <w:rPr>
                <w:rFonts w:ascii="Arial" w:hAnsi="Arial" w:cs="Arial"/>
                <w:sz w:val="20"/>
                <w:szCs w:val="20"/>
              </w:rPr>
              <w:lastRenderedPageBreak/>
              <w:t>général et enseignement professionnel (démarche projet, réalisation du chef d’œuvre, co-intervention…).</w:t>
            </w:r>
          </w:p>
          <w:p w:rsidR="00090163" w:rsidRPr="0002132C" w:rsidRDefault="00090163" w:rsidP="00090163">
            <w:pPr>
              <w:pStyle w:val="Paragraphedeliste"/>
              <w:numPr>
                <w:ilvl w:val="0"/>
                <w:numId w:val="2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2132C">
              <w:rPr>
                <w:rFonts w:ascii="Arial" w:hAnsi="Arial" w:cs="Arial"/>
                <w:sz w:val="20"/>
                <w:szCs w:val="20"/>
              </w:rPr>
              <w:t>Un travail est mené dans l’établissement sur l’articulation entre les périodes de formation dans l’établissement et le milieu professionnel (pédagogie de l’alternance).</w:t>
            </w:r>
          </w:p>
          <w:p w:rsidR="00090163" w:rsidRPr="0002132C" w:rsidRDefault="00090163" w:rsidP="00090163">
            <w:pPr>
              <w:pStyle w:val="Paragraphedeliste"/>
              <w:numPr>
                <w:ilvl w:val="0"/>
                <w:numId w:val="2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2132C">
              <w:rPr>
                <w:rFonts w:ascii="Arial" w:hAnsi="Arial" w:cs="Arial"/>
                <w:sz w:val="20"/>
                <w:szCs w:val="20"/>
              </w:rPr>
              <w:t>Le projet d’insertion professionnelle ou de poursuite d’études des apprenants est accompagné et suivi dans le temps (modules d’aide au choix d’orientation, actions menées à la préparation à la poursuite d’études, actions menées dans la préparation à l’insertion professionnelle).</w:t>
            </w:r>
          </w:p>
          <w:p w:rsidR="00F3048B" w:rsidRDefault="00090163" w:rsidP="00090163">
            <w:pPr>
              <w:pStyle w:val="Paragraphedeliste"/>
              <w:numPr>
                <w:ilvl w:val="0"/>
                <w:numId w:val="2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2132C">
              <w:rPr>
                <w:rFonts w:ascii="Arial" w:hAnsi="Arial" w:cs="Arial"/>
                <w:sz w:val="20"/>
                <w:szCs w:val="20"/>
              </w:rPr>
              <w:t>Le conseil pédagogique est</w:t>
            </w:r>
            <w:r w:rsidR="0002132C" w:rsidRPr="0002132C">
              <w:rPr>
                <w:rFonts w:ascii="Arial" w:hAnsi="Arial" w:cs="Arial"/>
                <w:sz w:val="20"/>
                <w:szCs w:val="20"/>
              </w:rPr>
              <w:t xml:space="preserve"> actif et vit de façon continue.</w:t>
            </w:r>
          </w:p>
          <w:p w:rsidR="0002132C" w:rsidRPr="0002132C" w:rsidRDefault="002351A7" w:rsidP="002351A7">
            <w:pPr>
              <w:pStyle w:val="Paragraphedeliste"/>
              <w:numPr>
                <w:ilvl w:val="0"/>
                <w:numId w:val="2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L</w:t>
            </w:r>
            <w:r w:rsidRPr="00E350DA">
              <w:rPr>
                <w:rFonts w:ascii="Arial" w:hAnsi="Arial" w:cs="Arial"/>
                <w:color w:val="000000"/>
              </w:rPr>
              <w:t>’innovation pédagogique est facilitée.</w:t>
            </w:r>
            <w:bookmarkStart w:id="0" w:name="_GoBack"/>
            <w:bookmarkEnd w:id="0"/>
          </w:p>
        </w:tc>
        <w:tc>
          <w:tcPr>
            <w:tcW w:w="7461" w:type="dxa"/>
          </w:tcPr>
          <w:p w:rsidR="00F3048B" w:rsidRPr="0002132C" w:rsidRDefault="00F3048B" w:rsidP="001256EF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3048B" w:rsidRPr="0002132C" w:rsidRDefault="00F3048B" w:rsidP="00C355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35A2" w:rsidRPr="0002132C" w:rsidTr="00C35596">
        <w:tc>
          <w:tcPr>
            <w:tcW w:w="2014" w:type="dxa"/>
            <w:vAlign w:val="center"/>
          </w:tcPr>
          <w:p w:rsidR="000535A2" w:rsidRPr="0002132C" w:rsidRDefault="000535A2" w:rsidP="000535A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02132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Un partenariat actif avec le tissu économique local et les organismes de proximité</w:t>
            </w:r>
            <w:r w:rsidR="00F56ED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F56ED3" w:rsidRPr="00F56ED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ainsi que les établissements partenaires </w:t>
            </w:r>
            <w:r w:rsidRPr="0002132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agissant dans les domaines de la formation professionnelle, de l'orientation et de l'insertion</w:t>
            </w:r>
          </w:p>
          <w:p w:rsidR="000535A2" w:rsidRPr="0002132C" w:rsidRDefault="000535A2" w:rsidP="000535A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FFFFFF" w:themeFill="background1"/>
          </w:tcPr>
          <w:p w:rsidR="000535A2" w:rsidRPr="0002132C" w:rsidRDefault="000535A2" w:rsidP="000535A2">
            <w:pPr>
              <w:pStyle w:val="Paragraphedeliste"/>
              <w:numPr>
                <w:ilvl w:val="0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132C">
              <w:rPr>
                <w:rFonts w:ascii="Arial" w:hAnsi="Arial" w:cs="Arial"/>
                <w:color w:val="000000"/>
                <w:sz w:val="20"/>
                <w:szCs w:val="20"/>
              </w:rPr>
              <w:t>Relations avec le tissu local</w:t>
            </w:r>
          </w:p>
          <w:p w:rsidR="000535A2" w:rsidRPr="0002132C" w:rsidRDefault="000535A2" w:rsidP="000535A2">
            <w:pPr>
              <w:pStyle w:val="Paragraphedeliste"/>
              <w:numPr>
                <w:ilvl w:val="0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132C">
              <w:rPr>
                <w:rFonts w:ascii="Arial" w:hAnsi="Arial" w:cs="Arial"/>
                <w:color w:val="000000"/>
                <w:sz w:val="20"/>
                <w:szCs w:val="20"/>
              </w:rPr>
              <w:t>Relations avec les établissements avoisinants</w:t>
            </w:r>
          </w:p>
          <w:p w:rsidR="000535A2" w:rsidRPr="0002132C" w:rsidRDefault="000535A2" w:rsidP="000535A2">
            <w:pPr>
              <w:pStyle w:val="Paragraphedeliste"/>
              <w:numPr>
                <w:ilvl w:val="0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132C">
              <w:rPr>
                <w:rFonts w:ascii="Arial" w:hAnsi="Arial" w:cs="Arial"/>
                <w:color w:val="000000"/>
                <w:sz w:val="20"/>
                <w:szCs w:val="20"/>
              </w:rPr>
              <w:t>Relations avec les branches professionnelles</w:t>
            </w:r>
          </w:p>
          <w:p w:rsidR="000535A2" w:rsidRPr="0002132C" w:rsidRDefault="000535A2" w:rsidP="000535A2">
            <w:pPr>
              <w:pStyle w:val="Paragraphedeliste"/>
              <w:numPr>
                <w:ilvl w:val="0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132C">
              <w:rPr>
                <w:rFonts w:ascii="Arial" w:hAnsi="Arial" w:cs="Arial"/>
                <w:color w:val="000000"/>
                <w:sz w:val="20"/>
                <w:szCs w:val="20"/>
              </w:rPr>
              <w:t>Relations avec les dispositifs d’insertion</w:t>
            </w:r>
          </w:p>
          <w:p w:rsidR="000535A2" w:rsidRPr="0002132C" w:rsidRDefault="000535A2" w:rsidP="000535A2">
            <w:pPr>
              <w:pStyle w:val="Paragraphedeliste"/>
              <w:numPr>
                <w:ilvl w:val="0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132C">
              <w:rPr>
                <w:rFonts w:ascii="Arial" w:hAnsi="Arial" w:cs="Arial"/>
                <w:color w:val="000000"/>
                <w:sz w:val="20"/>
                <w:szCs w:val="20"/>
              </w:rPr>
              <w:t>Relations avec les missions locales</w:t>
            </w:r>
          </w:p>
          <w:p w:rsidR="000535A2" w:rsidRPr="0002132C" w:rsidRDefault="000535A2" w:rsidP="000535A2">
            <w:pPr>
              <w:pStyle w:val="Paragraphedeliste"/>
              <w:numPr>
                <w:ilvl w:val="0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132C">
              <w:rPr>
                <w:rFonts w:ascii="Arial" w:hAnsi="Arial" w:cs="Arial"/>
                <w:color w:val="000000"/>
                <w:sz w:val="20"/>
                <w:szCs w:val="20"/>
              </w:rPr>
              <w:t>Relations avec pôle Emploi</w:t>
            </w:r>
          </w:p>
          <w:p w:rsidR="000535A2" w:rsidRPr="0002132C" w:rsidRDefault="000535A2" w:rsidP="000535A2">
            <w:pPr>
              <w:pStyle w:val="Paragraphedeliste"/>
              <w:numPr>
                <w:ilvl w:val="0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132C">
              <w:rPr>
                <w:rFonts w:ascii="Arial" w:hAnsi="Arial" w:cs="Arial"/>
                <w:color w:val="000000"/>
                <w:sz w:val="20"/>
                <w:szCs w:val="20"/>
              </w:rPr>
              <w:t>Relations avec le CIO</w:t>
            </w:r>
          </w:p>
          <w:p w:rsidR="000535A2" w:rsidRPr="0002132C" w:rsidRDefault="000535A2" w:rsidP="000535A2">
            <w:pPr>
              <w:pStyle w:val="Paragraphedeliste"/>
              <w:numPr>
                <w:ilvl w:val="0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132C">
              <w:rPr>
                <w:rFonts w:ascii="Arial" w:hAnsi="Arial" w:cs="Arial"/>
                <w:color w:val="000000"/>
                <w:sz w:val="20"/>
                <w:szCs w:val="20"/>
              </w:rPr>
              <w:t>Relations formalisées par des conventions</w:t>
            </w:r>
          </w:p>
          <w:p w:rsidR="000535A2" w:rsidRPr="0002132C" w:rsidRDefault="000535A2" w:rsidP="000535A2">
            <w:pPr>
              <w:pStyle w:val="Paragraphedeliste"/>
              <w:numPr>
                <w:ilvl w:val="0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2132C">
              <w:rPr>
                <w:rFonts w:ascii="Arial" w:hAnsi="Arial" w:cs="Arial"/>
                <w:color w:val="000000"/>
                <w:sz w:val="20"/>
                <w:szCs w:val="20"/>
              </w:rPr>
              <w:t>Les actions relevant du parcours Avenir sont formalisées et suivies.</w:t>
            </w:r>
          </w:p>
          <w:p w:rsidR="0002132C" w:rsidRPr="0002132C" w:rsidRDefault="0002132C" w:rsidP="0002132C">
            <w:pPr>
              <w:pStyle w:val="Paragraphedeliste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61" w:type="dxa"/>
          </w:tcPr>
          <w:p w:rsidR="000535A2" w:rsidRPr="0002132C" w:rsidRDefault="000535A2" w:rsidP="000535A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535A2" w:rsidRPr="0002132C" w:rsidRDefault="000535A2" w:rsidP="000535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35A2" w:rsidRPr="0002132C" w:rsidTr="00703AB5">
        <w:tc>
          <w:tcPr>
            <w:tcW w:w="2014" w:type="dxa"/>
            <w:vAlign w:val="center"/>
          </w:tcPr>
          <w:p w:rsidR="000535A2" w:rsidRPr="0002132C" w:rsidRDefault="000535A2" w:rsidP="000535A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02132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L'organisation d'actions culturelles</w:t>
            </w:r>
          </w:p>
        </w:tc>
        <w:tc>
          <w:tcPr>
            <w:tcW w:w="4525" w:type="dxa"/>
            <w:shd w:val="clear" w:color="auto" w:fill="FFFFFF" w:themeFill="background1"/>
          </w:tcPr>
          <w:p w:rsidR="000535A2" w:rsidRPr="0002132C" w:rsidRDefault="000535A2" w:rsidP="000535A2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132C">
              <w:rPr>
                <w:rFonts w:ascii="Arial" w:hAnsi="Arial" w:cs="Arial"/>
                <w:color w:val="000000"/>
                <w:sz w:val="20"/>
                <w:szCs w:val="20"/>
              </w:rPr>
              <w:t>Mise en place d’actions culturelles</w:t>
            </w:r>
          </w:p>
          <w:p w:rsidR="000535A2" w:rsidRPr="0002132C" w:rsidRDefault="000535A2" w:rsidP="000535A2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132C">
              <w:rPr>
                <w:rFonts w:ascii="Arial" w:hAnsi="Arial" w:cs="Arial"/>
                <w:color w:val="000000"/>
                <w:sz w:val="20"/>
                <w:szCs w:val="20"/>
              </w:rPr>
              <w:t>Public large touché</w:t>
            </w:r>
          </w:p>
          <w:p w:rsidR="000535A2" w:rsidRPr="0002132C" w:rsidRDefault="000535A2" w:rsidP="000535A2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132C">
              <w:rPr>
                <w:rFonts w:ascii="Arial" w:hAnsi="Arial" w:cs="Arial"/>
                <w:color w:val="000000"/>
                <w:sz w:val="20"/>
                <w:szCs w:val="20"/>
              </w:rPr>
              <w:t>Inscription dans un parcours formalisé et suivi</w:t>
            </w:r>
          </w:p>
          <w:p w:rsidR="0002132C" w:rsidRDefault="0002132C" w:rsidP="0002132C">
            <w:pPr>
              <w:pStyle w:val="Paragraphedeliste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2132C" w:rsidRDefault="0002132C" w:rsidP="0002132C">
            <w:pPr>
              <w:pStyle w:val="Paragraphedeliste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E3D59" w:rsidRDefault="00DE3D59" w:rsidP="0002132C">
            <w:pPr>
              <w:pStyle w:val="Paragraphedeliste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E3D59" w:rsidRDefault="00DE3D59" w:rsidP="0002132C">
            <w:pPr>
              <w:pStyle w:val="Paragraphedeliste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2132C" w:rsidRPr="0002132C" w:rsidRDefault="0002132C" w:rsidP="0002132C">
            <w:pPr>
              <w:pStyle w:val="Paragraphedeliste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61" w:type="dxa"/>
          </w:tcPr>
          <w:p w:rsidR="000535A2" w:rsidRPr="0002132C" w:rsidRDefault="000535A2" w:rsidP="000535A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0535A2" w:rsidRPr="0002132C" w:rsidRDefault="000535A2" w:rsidP="000535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35A2" w:rsidRPr="0002132C" w:rsidTr="00B86DCB">
        <w:tc>
          <w:tcPr>
            <w:tcW w:w="2014" w:type="dxa"/>
            <w:vAlign w:val="center"/>
          </w:tcPr>
          <w:p w:rsidR="000535A2" w:rsidRPr="0002132C" w:rsidRDefault="000535A2" w:rsidP="000535A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02132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La mise en œuvre d'actions visant à l'ouverture internationale</w:t>
            </w:r>
          </w:p>
          <w:p w:rsidR="000535A2" w:rsidRPr="0002132C" w:rsidRDefault="000535A2" w:rsidP="000535A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FFFFFF" w:themeFill="background1"/>
          </w:tcPr>
          <w:p w:rsidR="000535A2" w:rsidRPr="0002132C" w:rsidRDefault="000535A2" w:rsidP="000535A2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132C">
              <w:rPr>
                <w:rFonts w:ascii="Arial" w:hAnsi="Arial" w:cs="Arial"/>
                <w:color w:val="000000"/>
                <w:sz w:val="20"/>
                <w:szCs w:val="20"/>
              </w:rPr>
              <w:t>Échanges avec les pays étrangers, notamment pays de l’UE</w:t>
            </w:r>
          </w:p>
          <w:p w:rsidR="000535A2" w:rsidRPr="0002132C" w:rsidRDefault="000535A2" w:rsidP="000535A2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132C">
              <w:rPr>
                <w:rFonts w:ascii="Arial" w:hAnsi="Arial" w:cs="Arial"/>
                <w:color w:val="000000"/>
                <w:sz w:val="20"/>
                <w:szCs w:val="20"/>
              </w:rPr>
              <w:t>Identification d’un référent pour les actions européennes et internationales</w:t>
            </w:r>
          </w:p>
          <w:p w:rsidR="000535A2" w:rsidRPr="0002132C" w:rsidRDefault="000535A2" w:rsidP="000535A2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132C">
              <w:rPr>
                <w:rFonts w:ascii="Arial" w:hAnsi="Arial" w:cs="Arial"/>
                <w:color w:val="000000"/>
                <w:sz w:val="20"/>
                <w:szCs w:val="20"/>
              </w:rPr>
              <w:t>Ouverture de sections européennes</w:t>
            </w:r>
          </w:p>
          <w:p w:rsidR="000535A2" w:rsidRPr="0002132C" w:rsidRDefault="000535A2" w:rsidP="000535A2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132C">
              <w:rPr>
                <w:rFonts w:ascii="Arial" w:hAnsi="Arial" w:cs="Arial"/>
                <w:color w:val="000000"/>
                <w:sz w:val="20"/>
                <w:szCs w:val="20"/>
              </w:rPr>
              <w:t>Partenariat avec des établissements et/ou entreprises à l’étranger</w:t>
            </w:r>
          </w:p>
          <w:p w:rsidR="000535A2" w:rsidRPr="0002132C" w:rsidRDefault="000535A2" w:rsidP="000535A2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132C">
              <w:rPr>
                <w:rFonts w:ascii="Arial" w:hAnsi="Arial" w:cs="Arial"/>
                <w:color w:val="000000"/>
                <w:sz w:val="20"/>
                <w:szCs w:val="20"/>
              </w:rPr>
              <w:t>Préparation de l’attestation Europro, programme ERASMUS+…</w:t>
            </w:r>
          </w:p>
          <w:p w:rsidR="0002132C" w:rsidRPr="0002132C" w:rsidRDefault="0002132C" w:rsidP="0002132C">
            <w:pPr>
              <w:pStyle w:val="Paragraphedeliste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61" w:type="dxa"/>
          </w:tcPr>
          <w:p w:rsidR="000535A2" w:rsidRPr="0002132C" w:rsidRDefault="000535A2" w:rsidP="000535A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535A2" w:rsidRPr="0002132C" w:rsidRDefault="000535A2" w:rsidP="000535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048B" w:rsidRPr="0002132C" w:rsidTr="00703AB5">
        <w:tc>
          <w:tcPr>
            <w:tcW w:w="2014" w:type="dxa"/>
            <w:vAlign w:val="center"/>
          </w:tcPr>
          <w:p w:rsidR="00F3048B" w:rsidRPr="0002132C" w:rsidRDefault="00F3048B" w:rsidP="00F474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02132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La mise en place et le suivi d'actions pour prévenir le décrochage scolaire et pour accueillir des jeunes bénéficiant du droit au retour en formation initiale</w:t>
            </w:r>
          </w:p>
        </w:tc>
        <w:tc>
          <w:tcPr>
            <w:tcW w:w="4525" w:type="dxa"/>
            <w:shd w:val="clear" w:color="auto" w:fill="FFFFFF" w:themeFill="background1"/>
          </w:tcPr>
          <w:p w:rsidR="00F3048B" w:rsidRPr="0002132C" w:rsidRDefault="00F3048B" w:rsidP="00F4749A">
            <w:pPr>
              <w:autoSpaceDE w:val="0"/>
              <w:autoSpaceDN w:val="0"/>
              <w:adjustRightInd w:val="0"/>
              <w:ind w:left="39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132C">
              <w:rPr>
                <w:rFonts w:ascii="Arial" w:hAnsi="Arial" w:cs="Arial"/>
                <w:color w:val="000000"/>
                <w:sz w:val="20"/>
                <w:szCs w:val="20"/>
              </w:rPr>
              <w:t>Pour lutter contre le décrochage scolaire</w:t>
            </w:r>
            <w:r w:rsidR="00B3521B" w:rsidRPr="0002132C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02132C">
              <w:rPr>
                <w:rFonts w:ascii="Arial" w:hAnsi="Arial" w:cs="Arial"/>
                <w:color w:val="000000"/>
                <w:sz w:val="20"/>
                <w:szCs w:val="20"/>
              </w:rPr>
              <w:t>l'établissement organise :</w:t>
            </w:r>
          </w:p>
          <w:p w:rsidR="00F3048B" w:rsidRPr="0002132C" w:rsidRDefault="00F3048B" w:rsidP="00F3048B">
            <w:pPr>
              <w:pStyle w:val="Paragraphedeliste"/>
              <w:numPr>
                <w:ilvl w:val="0"/>
                <w:numId w:val="5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132C">
              <w:rPr>
                <w:rFonts w:ascii="Arial" w:hAnsi="Arial" w:cs="Arial"/>
                <w:color w:val="000000"/>
                <w:sz w:val="20"/>
                <w:szCs w:val="20"/>
              </w:rPr>
              <w:t>des actions de prévention,</w:t>
            </w:r>
          </w:p>
          <w:p w:rsidR="00F3048B" w:rsidRPr="0002132C" w:rsidRDefault="00F3048B" w:rsidP="00F3048B">
            <w:pPr>
              <w:pStyle w:val="Paragraphedeliste"/>
              <w:numPr>
                <w:ilvl w:val="0"/>
                <w:numId w:val="5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132C">
              <w:rPr>
                <w:rFonts w:ascii="Arial" w:hAnsi="Arial" w:cs="Arial"/>
                <w:color w:val="000000"/>
                <w:sz w:val="20"/>
                <w:szCs w:val="20"/>
              </w:rPr>
              <w:t xml:space="preserve">des interventions, </w:t>
            </w:r>
          </w:p>
          <w:p w:rsidR="00F3048B" w:rsidRPr="0002132C" w:rsidRDefault="00F3048B" w:rsidP="00F3048B">
            <w:pPr>
              <w:pStyle w:val="Paragraphedeliste"/>
              <w:numPr>
                <w:ilvl w:val="0"/>
                <w:numId w:val="5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132C">
              <w:rPr>
                <w:rFonts w:ascii="Arial" w:hAnsi="Arial" w:cs="Arial"/>
                <w:color w:val="000000"/>
                <w:sz w:val="20"/>
                <w:szCs w:val="20"/>
              </w:rPr>
              <w:t xml:space="preserve"> des actions de remédiation.</w:t>
            </w:r>
          </w:p>
          <w:p w:rsidR="00F3048B" w:rsidRPr="0002132C" w:rsidRDefault="00F3048B" w:rsidP="00F4749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3048B" w:rsidRPr="0002132C" w:rsidRDefault="00F3048B" w:rsidP="00F3048B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132C">
              <w:rPr>
                <w:rFonts w:ascii="Arial" w:hAnsi="Arial" w:cs="Arial"/>
                <w:color w:val="000000"/>
                <w:sz w:val="20"/>
                <w:szCs w:val="20"/>
              </w:rPr>
              <w:t>Proposition de parcours adaptés aux jeunes faisant valoir leur droit au retour en formation  initiale ou le droit au redoublement dans l'établissement d'origine.</w:t>
            </w:r>
          </w:p>
        </w:tc>
        <w:tc>
          <w:tcPr>
            <w:tcW w:w="7461" w:type="dxa"/>
          </w:tcPr>
          <w:p w:rsidR="000F50B5" w:rsidRPr="0002132C" w:rsidRDefault="000F50B5" w:rsidP="00A213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48B" w:rsidRPr="0002132C" w:rsidRDefault="00F3048B" w:rsidP="00F474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048B" w:rsidRPr="0002132C" w:rsidTr="00C004FD">
        <w:tc>
          <w:tcPr>
            <w:tcW w:w="2014" w:type="dxa"/>
            <w:vAlign w:val="center"/>
          </w:tcPr>
          <w:p w:rsidR="00F3048B" w:rsidRPr="0002132C" w:rsidRDefault="00F3048B" w:rsidP="00F474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02132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Une politique active de communication</w:t>
            </w:r>
          </w:p>
          <w:p w:rsidR="00F3048B" w:rsidRPr="0002132C" w:rsidRDefault="00F3048B" w:rsidP="00F4749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FFFFFF" w:themeFill="background1"/>
          </w:tcPr>
          <w:p w:rsidR="00F3048B" w:rsidRPr="0002132C" w:rsidRDefault="00F3048B" w:rsidP="00F4749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132C">
              <w:rPr>
                <w:rFonts w:ascii="Arial" w:hAnsi="Arial" w:cs="Arial"/>
                <w:color w:val="000000"/>
                <w:sz w:val="20"/>
                <w:szCs w:val="20"/>
              </w:rPr>
              <w:t>L'établissement définit et met en œuvre un plan de communication pour :</w:t>
            </w:r>
          </w:p>
          <w:p w:rsidR="00F3048B" w:rsidRPr="0002132C" w:rsidRDefault="00F3048B" w:rsidP="00F3048B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132C">
              <w:rPr>
                <w:rFonts w:ascii="Arial" w:hAnsi="Arial" w:cs="Arial"/>
                <w:color w:val="000000"/>
                <w:sz w:val="20"/>
                <w:szCs w:val="20"/>
              </w:rPr>
              <w:t>être clairement identifié par les usagers et les partenaires ;</w:t>
            </w:r>
          </w:p>
          <w:p w:rsidR="00F3048B" w:rsidRPr="0002132C" w:rsidRDefault="00F3048B" w:rsidP="00F3048B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132C">
              <w:rPr>
                <w:rFonts w:ascii="Arial" w:hAnsi="Arial" w:cs="Arial"/>
                <w:color w:val="000000"/>
                <w:sz w:val="20"/>
                <w:szCs w:val="20"/>
              </w:rPr>
              <w:t>promouvoir une offre de formation attractive ;</w:t>
            </w:r>
          </w:p>
          <w:p w:rsidR="00F3048B" w:rsidRPr="0002132C" w:rsidRDefault="00F3048B" w:rsidP="00F3048B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132C">
              <w:rPr>
                <w:rFonts w:ascii="Arial" w:hAnsi="Arial" w:cs="Arial"/>
                <w:color w:val="000000"/>
                <w:sz w:val="20"/>
                <w:szCs w:val="20"/>
              </w:rPr>
              <w:t>initier et valoriser ses relations partenariales et particulièrement dans le cadre de la relation Ecole-Entreprise ;</w:t>
            </w:r>
          </w:p>
          <w:p w:rsidR="00F3048B" w:rsidRPr="0002132C" w:rsidRDefault="00F3048B" w:rsidP="00F3048B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132C">
              <w:rPr>
                <w:rFonts w:ascii="Arial" w:hAnsi="Arial" w:cs="Arial"/>
                <w:color w:val="000000"/>
                <w:sz w:val="20"/>
                <w:szCs w:val="20"/>
              </w:rPr>
              <w:t>afficher avec dynamisme ses projets.</w:t>
            </w:r>
          </w:p>
          <w:p w:rsidR="00F3048B" w:rsidRPr="0002132C" w:rsidRDefault="00F3048B" w:rsidP="00F4749A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2132C">
              <w:rPr>
                <w:rFonts w:ascii="Arial" w:hAnsi="Arial" w:cs="Arial"/>
                <w:color w:val="000000" w:themeColor="text1"/>
                <w:sz w:val="20"/>
                <w:szCs w:val="20"/>
              </w:rPr>
              <w:t>Sensibiliser et impliquer la communauté éducative à la labellisation « lycée des métiers »</w:t>
            </w:r>
          </w:p>
          <w:p w:rsidR="0002132C" w:rsidRPr="0002132C" w:rsidRDefault="0002132C" w:rsidP="0002132C">
            <w:pPr>
              <w:pStyle w:val="Paragraphedeliste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61" w:type="dxa"/>
          </w:tcPr>
          <w:p w:rsidR="00251420" w:rsidRPr="0002132C" w:rsidRDefault="00251420" w:rsidP="0025142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3048B" w:rsidRPr="0002132C" w:rsidRDefault="00F3048B" w:rsidP="00C004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048B" w:rsidRPr="0002132C" w:rsidTr="00703AB5">
        <w:tc>
          <w:tcPr>
            <w:tcW w:w="2014" w:type="dxa"/>
            <w:vAlign w:val="center"/>
          </w:tcPr>
          <w:p w:rsidR="00F3048B" w:rsidRPr="0002132C" w:rsidRDefault="00F3048B" w:rsidP="00F474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02132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Conclusion générale</w:t>
            </w:r>
          </w:p>
        </w:tc>
        <w:tc>
          <w:tcPr>
            <w:tcW w:w="13262" w:type="dxa"/>
            <w:gridSpan w:val="3"/>
            <w:shd w:val="clear" w:color="auto" w:fill="FFFFFF" w:themeFill="background1"/>
          </w:tcPr>
          <w:p w:rsidR="00F3048B" w:rsidRPr="0002132C" w:rsidRDefault="00F3048B" w:rsidP="00CD149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07441D" w:rsidRPr="0002132C" w:rsidRDefault="0007441D" w:rsidP="00CD149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07441D" w:rsidRPr="0002132C" w:rsidRDefault="0007441D" w:rsidP="00CD149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07441D" w:rsidRPr="0002132C" w:rsidRDefault="0007441D" w:rsidP="00CD149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07441D" w:rsidRPr="0002132C" w:rsidRDefault="0007441D" w:rsidP="00CD149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07441D" w:rsidRPr="0002132C" w:rsidRDefault="0007441D" w:rsidP="00CD149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F3048B" w:rsidRPr="0002132C" w:rsidRDefault="00F3048B" w:rsidP="00CD149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F3048B" w:rsidRPr="0002132C" w:rsidRDefault="00F3048B" w:rsidP="00F474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3048B" w:rsidRDefault="00F3048B" w:rsidP="00F3048B">
      <w:pPr>
        <w:jc w:val="both"/>
        <w:rPr>
          <w:rFonts w:ascii="Cambria" w:eastAsia="Times New Roman" w:hAnsi="Cambria"/>
          <w:b/>
          <w:smallCaps/>
          <w:sz w:val="28"/>
          <w:szCs w:val="28"/>
          <w:lang w:eastAsia="fr-FR"/>
        </w:rPr>
        <w:sectPr w:rsidR="00F3048B" w:rsidSect="00F4749A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510A96" w:rsidRPr="00510A96" w:rsidRDefault="00510A96" w:rsidP="00510A96">
      <w:pPr>
        <w:ind w:left="360"/>
        <w:jc w:val="both"/>
        <w:outlineLvl w:val="1"/>
        <w:rPr>
          <w:rFonts w:ascii="Arial Narrow" w:eastAsia="Times New Roman" w:hAnsi="Arial Narrow"/>
          <w:sz w:val="20"/>
          <w:szCs w:val="24"/>
          <w:lang w:eastAsia="fr-FR"/>
        </w:rPr>
      </w:pPr>
      <w:r w:rsidRPr="00510A96">
        <w:rPr>
          <w:rFonts w:ascii="Arial Narrow" w:eastAsia="Times New Roman" w:hAnsi="Arial Narrow"/>
          <w:b/>
          <w:sz w:val="32"/>
          <w:szCs w:val="24"/>
          <w:lang w:eastAsia="fr-FR"/>
        </w:rPr>
        <w:lastRenderedPageBreak/>
        <w:t xml:space="preserve">Grille d’évaluation : </w:t>
      </w:r>
      <w:r w:rsidRPr="00510A96">
        <w:rPr>
          <w:rFonts w:ascii="Arial Narrow" w:eastAsia="Times New Roman" w:hAnsi="Arial Narrow"/>
          <w:sz w:val="20"/>
          <w:szCs w:val="24"/>
          <w:lang w:eastAsia="fr-FR"/>
        </w:rPr>
        <w:t xml:space="preserve">(voir niveaux d’exigences dans le document d’accompagnement et d’aide à l’évaluation en annexe 2). Cette grille d’évaluation peut s’appuyer sur l’auto-évaluation et/ou le rapport établi dans le cadre de l’évaluation externe de l’établissement. </w:t>
      </w:r>
    </w:p>
    <w:p w:rsidR="00510A96" w:rsidRPr="00510A96" w:rsidRDefault="00510A96" w:rsidP="00510A96">
      <w:pPr>
        <w:jc w:val="both"/>
        <w:outlineLvl w:val="1"/>
        <w:rPr>
          <w:rFonts w:ascii="Arial Narrow" w:eastAsia="Times New Roman" w:hAnsi="Arial Narrow"/>
          <w:color w:val="000000"/>
          <w:sz w:val="20"/>
          <w:szCs w:val="24"/>
          <w:lang w:eastAsia="fr-FR"/>
        </w:rPr>
      </w:pPr>
    </w:p>
    <w:tbl>
      <w:tblPr>
        <w:tblW w:w="9276" w:type="dxa"/>
        <w:tblInd w:w="-78" w:type="dxa"/>
        <w:tblBorders>
          <w:top w:val="single" w:sz="4" w:space="0" w:color="7030A0"/>
          <w:left w:val="single" w:sz="4" w:space="0" w:color="7030A0"/>
          <w:bottom w:val="single" w:sz="4" w:space="0" w:color="7030A0"/>
          <w:right w:val="single" w:sz="4" w:space="0" w:color="7030A0"/>
          <w:insideH w:val="single" w:sz="4" w:space="0" w:color="7030A0"/>
          <w:insideV w:val="single" w:sz="4" w:space="0" w:color="7030A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"/>
        <w:gridCol w:w="3402"/>
        <w:gridCol w:w="3118"/>
        <w:gridCol w:w="964"/>
        <w:gridCol w:w="680"/>
        <w:gridCol w:w="680"/>
      </w:tblGrid>
      <w:tr w:rsidR="00510A96" w:rsidRPr="00510A96" w:rsidTr="00CF78AD">
        <w:trPr>
          <w:cantSplit/>
          <w:trHeight w:val="22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510A96" w:rsidRPr="00510A96" w:rsidRDefault="00510A96" w:rsidP="00510A96">
            <w:pPr>
              <w:spacing w:after="60"/>
              <w:rPr>
                <w:rFonts w:ascii="Arial Narrow" w:eastAsia="Times New Roman" w:hAnsi="Arial Narrow" w:cs="Arial"/>
                <w:b/>
                <w:color w:val="FFFFFF"/>
                <w:sz w:val="24"/>
                <w:szCs w:val="24"/>
                <w:lang w:eastAsia="fr-FR"/>
              </w:rPr>
            </w:pPr>
            <w:r w:rsidRPr="00510A96">
              <w:rPr>
                <w:rFonts w:ascii="Arial Narrow" w:eastAsia="Times New Roman" w:hAnsi="Arial Narrow" w:cs="Arial"/>
                <w:b/>
                <w:color w:val="FFFFFF"/>
                <w:sz w:val="24"/>
                <w:szCs w:val="24"/>
                <w:lang w:eastAsia="fr-FR"/>
              </w:rPr>
              <w:t>N°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510A96" w:rsidRPr="00510A96" w:rsidRDefault="00510A96" w:rsidP="00510A96">
            <w:pPr>
              <w:spacing w:after="60"/>
              <w:ind w:left="-1" w:hanging="1"/>
              <w:outlineLvl w:val="0"/>
              <w:rPr>
                <w:rFonts w:ascii="Arial Narrow" w:eastAsia="Times New Roman" w:hAnsi="Arial Narrow" w:cs="Arial"/>
                <w:b/>
                <w:color w:val="FFFFFF"/>
                <w:sz w:val="24"/>
                <w:szCs w:val="24"/>
                <w:lang w:eastAsia="fr-FR"/>
              </w:rPr>
            </w:pPr>
            <w:r w:rsidRPr="00510A96">
              <w:rPr>
                <w:rFonts w:ascii="Arial Narrow" w:eastAsia="Times New Roman" w:hAnsi="Arial Narrow" w:cs="Arial"/>
                <w:b/>
                <w:color w:val="FFFFFF"/>
                <w:sz w:val="24"/>
                <w:szCs w:val="24"/>
                <w:lang w:eastAsia="fr-FR"/>
              </w:rPr>
              <w:t>Critère d’évaluation LDM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510A96" w:rsidRPr="00510A96" w:rsidRDefault="00510A96" w:rsidP="00510A96">
            <w:pPr>
              <w:rPr>
                <w:rFonts w:ascii="Arial Narrow" w:eastAsia="Times New Roman" w:hAnsi="Arial Narrow" w:cs="Arial"/>
                <w:b/>
                <w:color w:val="FFFFFF"/>
                <w:sz w:val="24"/>
                <w:szCs w:val="24"/>
                <w:lang w:eastAsia="fr-FR"/>
              </w:rPr>
            </w:pPr>
            <w:r w:rsidRPr="00510A96">
              <w:rPr>
                <w:rFonts w:ascii="Arial Narrow" w:eastAsia="Times New Roman" w:hAnsi="Arial Narrow" w:cs="Arial"/>
                <w:b/>
                <w:color w:val="FFFFFF"/>
                <w:sz w:val="24"/>
                <w:szCs w:val="24"/>
                <w:lang w:eastAsia="fr-FR"/>
              </w:rPr>
              <w:t>Domaine Éval EPLE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510A96" w:rsidRPr="00510A96" w:rsidRDefault="00510A96" w:rsidP="00510A96">
            <w:pPr>
              <w:rPr>
                <w:rFonts w:ascii="Arial Narrow" w:eastAsia="Times New Roman" w:hAnsi="Arial Narrow" w:cs="Arial"/>
                <w:b/>
                <w:color w:val="FFFFFF"/>
                <w:sz w:val="20"/>
                <w:szCs w:val="24"/>
                <w:lang w:eastAsia="fr-FR"/>
              </w:rPr>
            </w:pPr>
            <w:r w:rsidRPr="00510A96">
              <w:rPr>
                <w:rFonts w:ascii="Arial Narrow" w:eastAsia="Times New Roman" w:hAnsi="Arial Narrow" w:cs="Arial"/>
                <w:b/>
                <w:color w:val="FFFFFF"/>
                <w:sz w:val="20"/>
                <w:szCs w:val="24"/>
                <w:lang w:eastAsia="fr-FR"/>
              </w:rPr>
              <w:t>Conforme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510A96" w:rsidRPr="00510A96" w:rsidRDefault="00510A96" w:rsidP="00510A96">
            <w:pPr>
              <w:rPr>
                <w:rFonts w:ascii="Arial Narrow" w:eastAsia="Times New Roman" w:hAnsi="Arial Narrow" w:cs="Arial"/>
                <w:b/>
                <w:color w:val="FFFFFF"/>
                <w:sz w:val="20"/>
                <w:szCs w:val="24"/>
                <w:lang w:eastAsia="fr-FR"/>
              </w:rPr>
            </w:pPr>
            <w:r w:rsidRPr="00510A96">
              <w:rPr>
                <w:rFonts w:ascii="Arial Narrow" w:eastAsia="Times New Roman" w:hAnsi="Arial Narrow" w:cs="Arial"/>
                <w:b/>
                <w:color w:val="FFFFFF"/>
                <w:sz w:val="20"/>
                <w:szCs w:val="24"/>
                <w:lang w:eastAsia="fr-FR"/>
              </w:rPr>
              <w:t>Écart Mineur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510A96" w:rsidRPr="00510A96" w:rsidRDefault="00510A96" w:rsidP="00510A96">
            <w:pPr>
              <w:rPr>
                <w:rFonts w:ascii="Arial Narrow" w:eastAsia="Times New Roman" w:hAnsi="Arial Narrow" w:cs="Arial"/>
                <w:b/>
                <w:color w:val="FFFFFF"/>
                <w:sz w:val="20"/>
                <w:szCs w:val="24"/>
                <w:lang w:eastAsia="fr-FR"/>
              </w:rPr>
            </w:pPr>
            <w:r w:rsidRPr="00510A96">
              <w:rPr>
                <w:rFonts w:ascii="Arial Narrow" w:eastAsia="Times New Roman" w:hAnsi="Arial Narrow" w:cs="Arial"/>
                <w:b/>
                <w:color w:val="FFFFFF"/>
                <w:sz w:val="20"/>
                <w:szCs w:val="24"/>
                <w:lang w:eastAsia="fr-FR"/>
              </w:rPr>
              <w:t>Écart Majeur</w:t>
            </w:r>
          </w:p>
        </w:tc>
      </w:tr>
      <w:tr w:rsidR="00510A96" w:rsidRPr="00510A96" w:rsidTr="00CF78AD">
        <w:trPr>
          <w:cantSplit/>
          <w:trHeight w:val="68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A96" w:rsidRPr="00510A96" w:rsidRDefault="00510A96" w:rsidP="00510A96">
            <w:pPr>
              <w:spacing w:before="20" w:after="20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fr-FR"/>
              </w:rPr>
            </w:pPr>
            <w:r w:rsidRPr="00510A96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A96" w:rsidRPr="00510A96" w:rsidRDefault="00651A19" w:rsidP="00510A96">
            <w:pPr>
              <w:spacing w:before="20" w:after="20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fr-FR"/>
              </w:rPr>
            </w:pPr>
            <w:hyperlink w:anchor="_Toc466290593" w:history="1">
              <w:r w:rsidR="00510A96" w:rsidRPr="00510A96">
                <w:rPr>
                  <w:rFonts w:ascii="Arial Narrow" w:eastAsia="Times New Roman" w:hAnsi="Arial Narrow"/>
                  <w:noProof/>
                  <w:sz w:val="20"/>
                  <w:szCs w:val="20"/>
                  <w:lang w:eastAsia="fr-FR"/>
                </w:rPr>
                <w:t>Une offre de formation professionnelle construite autour d’un ensemble de métiers et de parcours de formation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96" w:rsidRDefault="003D4A94" w:rsidP="00510A96">
            <w:pPr>
              <w:spacing w:before="20" w:after="20"/>
              <w:jc w:val="left"/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  <w:t>LES CARACT</w:t>
            </w:r>
            <w:r w:rsidRPr="00510A96"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  <w:t>É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  <w:t>RISTIQUES ET LE CONTEXTE DE L’</w:t>
            </w:r>
            <w:r w:rsidRPr="00510A96"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  <w:t>É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  <w:t>TABLISSEMENT</w:t>
            </w:r>
          </w:p>
          <w:p w:rsidR="00176019" w:rsidRPr="00510A96" w:rsidRDefault="00176019" w:rsidP="00510A96">
            <w:pPr>
              <w:spacing w:before="20" w:after="20"/>
              <w:jc w:val="left"/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</w:pPr>
            <w:r w:rsidRPr="00510A9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fr-FR"/>
              </w:rPr>
              <w:t>Domaine 1</w:t>
            </w:r>
            <w:r w:rsidRPr="00510A96"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  <w:t>. L’ENSEIGNEMENT : ORGANISATION, PRATIQUES ET RÉSULTATS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96" w:rsidRPr="00510A96" w:rsidRDefault="00510A96" w:rsidP="00510A96">
            <w:pP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  <w:lang w:eastAsia="fr-FR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96" w:rsidRPr="00510A96" w:rsidRDefault="00510A96" w:rsidP="00510A96">
            <w:pP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  <w:lang w:eastAsia="fr-FR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96" w:rsidRPr="00510A96" w:rsidRDefault="00510A96" w:rsidP="00510A96">
            <w:pP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  <w:lang w:eastAsia="fr-FR"/>
              </w:rPr>
            </w:pPr>
          </w:p>
        </w:tc>
      </w:tr>
      <w:tr w:rsidR="00510A96" w:rsidRPr="00510A96" w:rsidTr="00CF78AD">
        <w:trPr>
          <w:cantSplit/>
          <w:trHeight w:val="68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A96" w:rsidRPr="00510A96" w:rsidRDefault="00510A96" w:rsidP="00510A96">
            <w:pPr>
              <w:spacing w:before="20" w:after="20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fr-FR"/>
              </w:rPr>
            </w:pPr>
            <w:r w:rsidRPr="00510A96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A96" w:rsidRPr="00510A96" w:rsidRDefault="00651A19" w:rsidP="00510A96">
            <w:pPr>
              <w:spacing w:before="20" w:after="20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fr-FR"/>
              </w:rPr>
            </w:pPr>
            <w:hyperlink w:anchor="_Toc466290594" w:history="1">
              <w:r w:rsidR="00510A96" w:rsidRPr="00510A96">
                <w:rPr>
                  <w:rFonts w:ascii="Arial Narrow" w:eastAsia="Times New Roman" w:hAnsi="Arial Narrow"/>
                  <w:sz w:val="20"/>
                  <w:szCs w:val="20"/>
                  <w:lang w:eastAsia="fr-FR"/>
                </w:rPr>
                <w:t>L</w:t>
              </w:r>
              <w:r w:rsidR="00510A96" w:rsidRPr="00510A96">
                <w:rPr>
                  <w:rFonts w:ascii="Arial Narrow" w:eastAsia="Times New Roman" w:hAnsi="Arial Narrow"/>
                  <w:noProof/>
                  <w:sz w:val="20"/>
                  <w:szCs w:val="20"/>
                  <w:lang w:eastAsia="fr-FR"/>
                </w:rPr>
                <w:t>’accueil du public de statuts différents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96" w:rsidRDefault="00510A96" w:rsidP="00510A96">
            <w:pPr>
              <w:spacing w:before="20" w:after="20"/>
              <w:jc w:val="left"/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</w:pPr>
            <w:r w:rsidRPr="00510A9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fr-FR"/>
              </w:rPr>
              <w:t>Domaine 1</w:t>
            </w:r>
            <w:r w:rsidRPr="00510A96"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  <w:t>. L’ENSEIGNEMENT : ORGANISATION, PRATIQUES ET RÉSULTATS</w:t>
            </w:r>
          </w:p>
          <w:p w:rsidR="00176019" w:rsidRPr="00510A96" w:rsidRDefault="00176019" w:rsidP="00510A96">
            <w:pPr>
              <w:spacing w:before="20" w:after="20"/>
              <w:jc w:val="left"/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</w:pPr>
            <w:r w:rsidRPr="00510A9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fr-FR"/>
              </w:rPr>
              <w:t>Domaine 2</w:t>
            </w:r>
            <w:r w:rsidRPr="00510A96"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  <w:t>. LA VIE DANS L’ÉTABLISSEMENT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96" w:rsidRPr="00510A96" w:rsidRDefault="00510A96" w:rsidP="00510A96">
            <w:pP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  <w:lang w:eastAsia="fr-FR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96" w:rsidRPr="00510A96" w:rsidRDefault="00510A96" w:rsidP="00510A96">
            <w:pP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  <w:lang w:eastAsia="fr-FR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96" w:rsidRPr="00510A96" w:rsidRDefault="00510A96" w:rsidP="00510A96">
            <w:pP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  <w:lang w:eastAsia="fr-FR"/>
              </w:rPr>
            </w:pPr>
          </w:p>
        </w:tc>
      </w:tr>
      <w:tr w:rsidR="00082CE5" w:rsidRPr="00510A96" w:rsidTr="00CF78AD">
        <w:trPr>
          <w:cantSplit/>
          <w:trHeight w:val="68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CE5" w:rsidRPr="00510A96" w:rsidRDefault="00082CE5" w:rsidP="00510A96">
            <w:pPr>
              <w:spacing w:before="20" w:after="20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CE5" w:rsidRDefault="00082CE5" w:rsidP="00510A96">
            <w:pPr>
              <w:spacing w:before="20" w:after="20"/>
              <w:jc w:val="both"/>
            </w:pPr>
            <w:r w:rsidRPr="00082CE5">
              <w:rPr>
                <w:rFonts w:ascii="Arial Narrow" w:eastAsia="Times New Roman" w:hAnsi="Arial Narrow"/>
                <w:sz w:val="20"/>
                <w:szCs w:val="20"/>
                <w:lang w:eastAsia="fr-FR"/>
              </w:rPr>
              <w:t>Des réponses pédagogiques et des parcours de formation adaptés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CE5" w:rsidRPr="00510A96" w:rsidRDefault="00082CE5" w:rsidP="00510A96">
            <w:pPr>
              <w:spacing w:before="20" w:after="20"/>
              <w:jc w:val="left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fr-FR"/>
              </w:rPr>
            </w:pPr>
            <w:r w:rsidRPr="00510A9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fr-FR"/>
              </w:rPr>
              <w:t>Domaine 1</w:t>
            </w:r>
            <w:r w:rsidRPr="00510A96"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  <w:t>. L’ENSEIGNEMENT : ORGANISATION, PRATIQUES ET RÉSULTATS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CE5" w:rsidRPr="00510A96" w:rsidRDefault="00082CE5" w:rsidP="00510A96">
            <w:pP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  <w:lang w:eastAsia="fr-FR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CE5" w:rsidRPr="00510A96" w:rsidRDefault="00082CE5" w:rsidP="00510A96">
            <w:pP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  <w:lang w:eastAsia="fr-FR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CE5" w:rsidRPr="00510A96" w:rsidRDefault="00082CE5" w:rsidP="00510A96">
            <w:pP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  <w:lang w:eastAsia="fr-FR"/>
              </w:rPr>
            </w:pPr>
          </w:p>
        </w:tc>
      </w:tr>
      <w:tr w:rsidR="00510A96" w:rsidRPr="00510A96" w:rsidTr="00171022">
        <w:trPr>
          <w:cantSplit/>
          <w:trHeight w:val="68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A96" w:rsidRPr="00510A96" w:rsidRDefault="00082CE5" w:rsidP="00510A96">
            <w:pPr>
              <w:spacing w:before="20" w:after="20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A96" w:rsidRPr="00510A96" w:rsidRDefault="00651A19" w:rsidP="00510A96">
            <w:pPr>
              <w:jc w:val="left"/>
              <w:rPr>
                <w:rFonts w:ascii="Arial Narrow" w:eastAsia="Times New Roman" w:hAnsi="Arial Narrow"/>
                <w:noProof/>
                <w:sz w:val="20"/>
                <w:szCs w:val="20"/>
                <w:lang w:eastAsia="fr-FR"/>
              </w:rPr>
            </w:pPr>
            <w:hyperlink w:anchor="_Toc466290595" w:history="1">
              <w:r w:rsidR="00510A96" w:rsidRPr="00510A96">
                <w:rPr>
                  <w:rFonts w:ascii="Arial Narrow" w:eastAsia="Times New Roman" w:hAnsi="Arial Narrow"/>
                  <w:noProof/>
                  <w:sz w:val="20"/>
                  <w:szCs w:val="20"/>
                  <w:lang w:eastAsia="fr-FR"/>
                </w:rPr>
                <w:t>Un partenariat actif avec le tissu économique local et les organismes de proximité agissant dans les domaines de la formation professionnelle, de l’orientation et de l’insertion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019" w:rsidRDefault="00176019" w:rsidP="00510A96">
            <w:pPr>
              <w:spacing w:before="20" w:after="20"/>
              <w:jc w:val="left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fr-FR"/>
              </w:rPr>
            </w:pPr>
            <w:r w:rsidRPr="00510A9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fr-FR"/>
              </w:rPr>
              <w:t>Domaine 1</w:t>
            </w:r>
            <w:r w:rsidRPr="00510A96"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  <w:t>. L’ENSEIGNEMENT : ORGANISATION, PRATIQUES ET RÉSULTATS</w:t>
            </w:r>
          </w:p>
          <w:p w:rsidR="00510A96" w:rsidRPr="00510A96" w:rsidRDefault="00510A96" w:rsidP="00176019">
            <w:pPr>
              <w:spacing w:before="20" w:after="20"/>
              <w:jc w:val="left"/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</w:pPr>
            <w:r w:rsidRPr="00510A9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fr-FR"/>
              </w:rPr>
              <w:t xml:space="preserve">Domaine </w:t>
            </w:r>
            <w:r w:rsidR="00176019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fr-FR"/>
              </w:rPr>
              <w:t>4</w:t>
            </w:r>
            <w:r w:rsidRPr="00510A96"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  <w:t>. L</w:t>
            </w:r>
            <w:r w:rsidR="00176019"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  <w:t>’ETABLISSEMENT DANS SON ENVIRONNEMENT INSTITUTIONNEL ET PARTENARIAL</w:t>
            </w:r>
            <w:r w:rsidRPr="00510A96"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  <w:t xml:space="preserve"> 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96" w:rsidRPr="00510A96" w:rsidRDefault="00510A96" w:rsidP="00510A96">
            <w:pP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  <w:lang w:eastAsia="fr-FR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96" w:rsidRPr="00510A96" w:rsidRDefault="00510A96" w:rsidP="00510A96">
            <w:pP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  <w:lang w:eastAsia="fr-FR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96" w:rsidRPr="00510A96" w:rsidRDefault="00510A96" w:rsidP="00510A96">
            <w:pP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  <w:lang w:eastAsia="fr-FR"/>
              </w:rPr>
            </w:pPr>
          </w:p>
        </w:tc>
      </w:tr>
      <w:tr w:rsidR="00510A96" w:rsidRPr="00510A96" w:rsidTr="00171022">
        <w:trPr>
          <w:cantSplit/>
          <w:trHeight w:val="68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A96" w:rsidRPr="00510A96" w:rsidRDefault="00082CE5" w:rsidP="00510A96">
            <w:pPr>
              <w:spacing w:before="20" w:after="20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A96" w:rsidRPr="00510A96" w:rsidRDefault="00651A19" w:rsidP="00510A96">
            <w:pPr>
              <w:jc w:val="left"/>
              <w:rPr>
                <w:rFonts w:ascii="Arial Narrow" w:eastAsia="Times New Roman" w:hAnsi="Arial Narrow"/>
                <w:noProof/>
                <w:sz w:val="20"/>
                <w:szCs w:val="20"/>
                <w:lang w:eastAsia="fr-FR"/>
              </w:rPr>
            </w:pPr>
            <w:hyperlink w:anchor="_Toc466290596" w:history="1">
              <w:r w:rsidR="00510A96" w:rsidRPr="00510A96">
                <w:rPr>
                  <w:rFonts w:ascii="Arial Narrow" w:eastAsia="Times New Roman" w:hAnsi="Arial Narrow"/>
                  <w:noProof/>
                  <w:sz w:val="20"/>
                  <w:szCs w:val="20"/>
                  <w:lang w:eastAsia="fr-FR"/>
                </w:rPr>
                <w:t>L’organisation d'actions culturelles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0C4" w:rsidRDefault="00C640C4" w:rsidP="00C640C4">
            <w:pPr>
              <w:spacing w:before="20" w:after="20"/>
              <w:jc w:val="left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fr-FR"/>
              </w:rPr>
            </w:pPr>
            <w:r w:rsidRPr="00510A9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fr-FR"/>
              </w:rPr>
              <w:t>Domaine 1</w:t>
            </w:r>
            <w:r w:rsidRPr="00510A96"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  <w:t>. L’ENSEIGNEMENT : ORGANISATION, PRATIQUES ET RÉSULTATS</w:t>
            </w:r>
          </w:p>
          <w:p w:rsidR="00510A96" w:rsidRPr="00510A96" w:rsidRDefault="00C640C4" w:rsidP="00C640C4">
            <w:pPr>
              <w:spacing w:before="20" w:after="20"/>
              <w:jc w:val="left"/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</w:pPr>
            <w:r w:rsidRPr="00510A9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fr-FR"/>
              </w:rPr>
              <w:t xml:space="preserve">Domaine </w:t>
            </w:r>
            <w:r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fr-FR"/>
              </w:rPr>
              <w:t>4</w:t>
            </w:r>
            <w:r w:rsidRPr="00510A96"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  <w:t>. L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  <w:t>’ETABLISSEMENT DANS SON ENVIRONNEMENT INSTITUTIONNEL ET PARTENARIAL</w:t>
            </w:r>
            <w:r w:rsidRPr="00510A96"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  <w:t xml:space="preserve"> 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96" w:rsidRPr="00510A96" w:rsidRDefault="00510A96" w:rsidP="00510A96">
            <w:pP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  <w:lang w:eastAsia="fr-FR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96" w:rsidRPr="00510A96" w:rsidRDefault="00510A96" w:rsidP="00510A96">
            <w:pP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  <w:lang w:eastAsia="fr-FR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96" w:rsidRPr="00510A96" w:rsidRDefault="00510A96" w:rsidP="00510A96">
            <w:pP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  <w:lang w:eastAsia="fr-FR"/>
              </w:rPr>
            </w:pPr>
          </w:p>
        </w:tc>
      </w:tr>
      <w:tr w:rsidR="00510A96" w:rsidRPr="00510A96" w:rsidTr="00171022">
        <w:trPr>
          <w:cantSplit/>
          <w:trHeight w:val="68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A96" w:rsidRPr="00510A96" w:rsidRDefault="00082CE5" w:rsidP="00510A96">
            <w:pPr>
              <w:spacing w:before="20" w:after="20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fr-FR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A96" w:rsidRPr="00510A96" w:rsidRDefault="00651A19" w:rsidP="00510A96">
            <w:pPr>
              <w:jc w:val="left"/>
              <w:rPr>
                <w:rFonts w:ascii="Arial Narrow" w:eastAsia="Times New Roman" w:hAnsi="Arial Narrow"/>
                <w:noProof/>
                <w:sz w:val="20"/>
                <w:szCs w:val="20"/>
                <w:lang w:eastAsia="fr-FR"/>
              </w:rPr>
            </w:pPr>
            <w:hyperlink w:anchor="_Toc466290597" w:history="1">
              <w:r w:rsidR="00510A96" w:rsidRPr="00510A96">
                <w:rPr>
                  <w:rFonts w:ascii="Arial Narrow" w:eastAsia="Times New Roman" w:hAnsi="Arial Narrow"/>
                  <w:noProof/>
                  <w:sz w:val="20"/>
                  <w:szCs w:val="20"/>
                  <w:lang w:eastAsia="fr-FR"/>
                </w:rPr>
                <w:t>La mise en œuvre d’actions visant à l’ouverture internationale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96" w:rsidRPr="00510A96" w:rsidRDefault="00C640C4" w:rsidP="00510A96">
            <w:pPr>
              <w:spacing w:before="20" w:after="20"/>
              <w:jc w:val="left"/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</w:pPr>
            <w:r w:rsidRPr="00510A9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fr-FR"/>
              </w:rPr>
              <w:t xml:space="preserve">Domaine </w:t>
            </w:r>
            <w:r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fr-FR"/>
              </w:rPr>
              <w:t>4</w:t>
            </w:r>
            <w:r w:rsidRPr="00510A96"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  <w:t>. L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  <w:t>’ETABLISSEMENT DANS SON ENVIRONNEMENT INSTITUTIONNEL ET PARTENARIAL</w:t>
            </w:r>
            <w:r w:rsidRPr="00510A96"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  <w:t xml:space="preserve"> 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96" w:rsidRPr="00510A96" w:rsidRDefault="00510A96" w:rsidP="00510A96">
            <w:pP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  <w:lang w:eastAsia="fr-FR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96" w:rsidRPr="00510A96" w:rsidRDefault="00510A96" w:rsidP="00510A96">
            <w:pP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  <w:lang w:eastAsia="fr-FR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96" w:rsidRPr="00510A96" w:rsidRDefault="00510A96" w:rsidP="00510A96">
            <w:pP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  <w:lang w:eastAsia="fr-FR"/>
              </w:rPr>
            </w:pPr>
          </w:p>
        </w:tc>
      </w:tr>
      <w:tr w:rsidR="00510A96" w:rsidRPr="00510A96" w:rsidTr="00171022">
        <w:trPr>
          <w:cantSplit/>
          <w:trHeight w:val="68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A96" w:rsidRPr="00510A96" w:rsidRDefault="00082CE5" w:rsidP="00510A96">
            <w:pPr>
              <w:spacing w:before="20" w:after="20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fr-FR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A96" w:rsidRPr="00510A96" w:rsidRDefault="00651A19" w:rsidP="00510A96">
            <w:pPr>
              <w:spacing w:before="20" w:after="20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fr-FR"/>
              </w:rPr>
            </w:pPr>
            <w:hyperlink w:anchor="_Toc466290598" w:history="1">
              <w:r w:rsidR="00510A96" w:rsidRPr="00510A96">
                <w:rPr>
                  <w:rFonts w:ascii="Arial Narrow" w:eastAsia="Times New Roman" w:hAnsi="Arial Narrow"/>
                  <w:noProof/>
                  <w:sz w:val="20"/>
                  <w:szCs w:val="20"/>
                  <w:lang w:eastAsia="fr-FR"/>
                </w:rPr>
                <w:t>La mise en place et le suivi d’actions pour prévenir le décrochage scolaire et pour accueillir des jeunes bénéficiant du droit au retour en formation initiale prévu à l’article L.122-2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96" w:rsidRPr="00510A96" w:rsidRDefault="00510A96" w:rsidP="00510A96">
            <w:pPr>
              <w:spacing w:before="20" w:after="20"/>
              <w:jc w:val="left"/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</w:pPr>
            <w:r w:rsidRPr="00510A9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fr-FR"/>
              </w:rPr>
              <w:t>Domaine 2</w:t>
            </w:r>
            <w:r w:rsidRPr="00510A96"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  <w:t>. LA VIE DANS L’ÉTABLISSEMENT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96" w:rsidRPr="00510A96" w:rsidRDefault="00510A96" w:rsidP="00510A96">
            <w:pP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  <w:lang w:eastAsia="fr-FR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96" w:rsidRPr="00510A96" w:rsidRDefault="00510A96" w:rsidP="00510A96">
            <w:pP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  <w:lang w:eastAsia="fr-FR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96" w:rsidRPr="00510A96" w:rsidRDefault="00510A96" w:rsidP="00510A96">
            <w:pP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  <w:lang w:eastAsia="fr-FR"/>
              </w:rPr>
            </w:pPr>
          </w:p>
        </w:tc>
      </w:tr>
      <w:tr w:rsidR="00510A96" w:rsidRPr="00510A96" w:rsidTr="00CF78AD">
        <w:trPr>
          <w:cantSplit/>
          <w:trHeight w:val="68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A96" w:rsidRPr="00510A96" w:rsidRDefault="00082CE5" w:rsidP="00510A96">
            <w:pPr>
              <w:spacing w:before="20" w:after="20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fr-FR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A96" w:rsidRPr="00510A96" w:rsidRDefault="00651A19" w:rsidP="00510A96">
            <w:pPr>
              <w:spacing w:before="20" w:after="20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fr-FR"/>
              </w:rPr>
            </w:pPr>
            <w:hyperlink w:anchor="_Toc466290599" w:history="1">
              <w:r w:rsidR="00510A96" w:rsidRPr="00510A96">
                <w:rPr>
                  <w:rFonts w:ascii="Arial Narrow" w:eastAsia="Times New Roman" w:hAnsi="Arial Narrow"/>
                  <w:noProof/>
                  <w:sz w:val="20"/>
                  <w:szCs w:val="20"/>
                  <w:lang w:eastAsia="fr-FR"/>
                </w:rPr>
                <w:t>Une politique active de communication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0C4" w:rsidRDefault="00510A96" w:rsidP="00510A96">
            <w:pPr>
              <w:spacing w:before="20" w:after="20"/>
              <w:jc w:val="left"/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</w:pPr>
            <w:r w:rsidRPr="00510A9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fr-FR"/>
              </w:rPr>
              <w:t>Domaine 3</w:t>
            </w:r>
            <w:r w:rsidRPr="00510A96"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  <w:t xml:space="preserve">. LES RELATIONS AVEC LES PARTENAIRES ET USAGERS </w:t>
            </w:r>
          </w:p>
          <w:p w:rsidR="00510A96" w:rsidRPr="00510A96" w:rsidRDefault="00510A96" w:rsidP="00510A96">
            <w:pPr>
              <w:spacing w:before="20" w:after="20"/>
              <w:jc w:val="left"/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</w:pPr>
            <w:r w:rsidRPr="00510A96"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  <w:t xml:space="preserve"> </w:t>
            </w:r>
            <w:r w:rsidR="00C640C4" w:rsidRPr="00510A9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fr-FR"/>
              </w:rPr>
              <w:t xml:space="preserve">Domaine </w:t>
            </w:r>
            <w:r w:rsidR="00C640C4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fr-FR"/>
              </w:rPr>
              <w:t>4</w:t>
            </w:r>
            <w:r w:rsidR="00C640C4" w:rsidRPr="00510A96"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  <w:t>. L</w:t>
            </w:r>
            <w:r w:rsidR="00C640C4"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  <w:t>’ETABLISSEMENT DANS SON ENVIRONNEMENT INSTITUTIONNEL ET PARTENARIAL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96" w:rsidRPr="00510A96" w:rsidRDefault="00510A96" w:rsidP="00510A96">
            <w:pP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  <w:lang w:eastAsia="fr-FR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96" w:rsidRPr="00510A96" w:rsidRDefault="00510A96" w:rsidP="00510A96">
            <w:pP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  <w:lang w:eastAsia="fr-FR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96" w:rsidRPr="00510A96" w:rsidRDefault="00510A96" w:rsidP="00510A96">
            <w:pP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  <w:lang w:eastAsia="fr-FR"/>
              </w:rPr>
            </w:pPr>
          </w:p>
        </w:tc>
      </w:tr>
    </w:tbl>
    <w:p w:rsidR="00510A96" w:rsidRPr="00510A96" w:rsidRDefault="00510A96" w:rsidP="00510A96">
      <w:pPr>
        <w:jc w:val="both"/>
        <w:outlineLvl w:val="1"/>
        <w:rPr>
          <w:rFonts w:ascii="Arial Narrow" w:eastAsia="Times New Roman" w:hAnsi="Arial Narrow"/>
          <w:sz w:val="20"/>
          <w:szCs w:val="24"/>
          <w:lang w:eastAsia="fr-FR"/>
        </w:rPr>
      </w:pPr>
    </w:p>
    <w:p w:rsidR="00510A96" w:rsidRPr="00510A96" w:rsidRDefault="00510A96" w:rsidP="00510A96">
      <w:pPr>
        <w:spacing w:line="480" w:lineRule="auto"/>
        <w:ind w:left="-142"/>
        <w:jc w:val="left"/>
        <w:outlineLvl w:val="1"/>
        <w:rPr>
          <w:rFonts w:ascii="Arial Narrow" w:eastAsia="Times New Roman" w:hAnsi="Arial Narrow"/>
          <w:b/>
          <w:sz w:val="24"/>
          <w:szCs w:val="24"/>
          <w:lang w:eastAsia="fr-FR"/>
        </w:rPr>
      </w:pPr>
      <w:r w:rsidRPr="00510A96">
        <w:rPr>
          <w:rFonts w:ascii="Arial Narrow" w:eastAsia="Times New Roman" w:hAnsi="Arial Narrow"/>
          <w:b/>
          <w:sz w:val="24"/>
          <w:szCs w:val="24"/>
          <w:lang w:eastAsia="fr-FR"/>
        </w:rPr>
        <w:t>CONCLUSION GÉNÉRALE par rapport aux critères d’évaluation du label Lycée des Métiers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10A96" w:rsidRPr="00510A96" w:rsidTr="00CF78AD">
        <w:tc>
          <w:tcPr>
            <w:tcW w:w="9211" w:type="dxa"/>
            <w:shd w:val="clear" w:color="auto" w:fill="auto"/>
          </w:tcPr>
          <w:p w:rsidR="00510A96" w:rsidRPr="00510A96" w:rsidRDefault="00510A96" w:rsidP="00510A96">
            <w:pPr>
              <w:jc w:val="both"/>
              <w:rPr>
                <w:rFonts w:eastAsia="Times New Roman" w:cs="Calibri"/>
                <w:sz w:val="20"/>
                <w:szCs w:val="24"/>
                <w:lang w:eastAsia="fr-FR"/>
              </w:rPr>
            </w:pPr>
          </w:p>
          <w:p w:rsidR="00510A96" w:rsidRPr="00510A96" w:rsidRDefault="00510A96" w:rsidP="00510A96">
            <w:pPr>
              <w:jc w:val="both"/>
              <w:rPr>
                <w:rFonts w:eastAsia="Times New Roman" w:cs="Calibri"/>
                <w:sz w:val="20"/>
                <w:szCs w:val="24"/>
                <w:lang w:eastAsia="fr-FR"/>
              </w:rPr>
            </w:pPr>
          </w:p>
          <w:p w:rsidR="00510A96" w:rsidRPr="00510A96" w:rsidRDefault="00510A96" w:rsidP="00510A96">
            <w:pPr>
              <w:jc w:val="both"/>
              <w:rPr>
                <w:rFonts w:eastAsia="Times New Roman" w:cs="Calibri"/>
                <w:sz w:val="20"/>
                <w:szCs w:val="24"/>
                <w:lang w:eastAsia="fr-FR"/>
              </w:rPr>
            </w:pPr>
          </w:p>
          <w:p w:rsidR="00510A96" w:rsidRPr="00510A96" w:rsidRDefault="00510A96" w:rsidP="00510A96">
            <w:pPr>
              <w:jc w:val="both"/>
              <w:rPr>
                <w:rFonts w:eastAsia="Times New Roman" w:cs="Calibri"/>
                <w:sz w:val="20"/>
                <w:szCs w:val="24"/>
                <w:lang w:eastAsia="fr-FR"/>
              </w:rPr>
            </w:pPr>
          </w:p>
          <w:p w:rsidR="00510A96" w:rsidRPr="00510A96" w:rsidRDefault="00510A96" w:rsidP="00510A96">
            <w:pPr>
              <w:jc w:val="both"/>
              <w:rPr>
                <w:rFonts w:eastAsia="Times New Roman" w:cs="Calibri"/>
                <w:sz w:val="20"/>
                <w:szCs w:val="24"/>
                <w:lang w:eastAsia="fr-FR"/>
              </w:rPr>
            </w:pPr>
          </w:p>
          <w:p w:rsidR="00510A96" w:rsidRPr="00510A96" w:rsidRDefault="00510A96" w:rsidP="00510A96">
            <w:pPr>
              <w:jc w:val="both"/>
              <w:rPr>
                <w:rFonts w:eastAsia="Times New Roman" w:cs="Calibri"/>
                <w:sz w:val="20"/>
                <w:szCs w:val="24"/>
                <w:lang w:eastAsia="fr-FR"/>
              </w:rPr>
            </w:pPr>
          </w:p>
          <w:p w:rsidR="00510A96" w:rsidRPr="00510A96" w:rsidRDefault="00510A96" w:rsidP="00510A96">
            <w:pPr>
              <w:jc w:val="both"/>
              <w:rPr>
                <w:rFonts w:eastAsia="Times New Roman" w:cs="Calibri"/>
                <w:sz w:val="20"/>
                <w:szCs w:val="24"/>
                <w:lang w:eastAsia="fr-FR"/>
              </w:rPr>
            </w:pPr>
          </w:p>
          <w:p w:rsidR="00510A96" w:rsidRPr="00510A96" w:rsidRDefault="00510A96" w:rsidP="00510A96">
            <w:pPr>
              <w:jc w:val="both"/>
              <w:rPr>
                <w:rFonts w:eastAsia="Times New Roman" w:cs="Calibri"/>
                <w:sz w:val="20"/>
                <w:szCs w:val="24"/>
                <w:lang w:eastAsia="fr-FR"/>
              </w:rPr>
            </w:pPr>
          </w:p>
          <w:p w:rsidR="00510A96" w:rsidRPr="00510A96" w:rsidRDefault="00510A96" w:rsidP="00510A96">
            <w:pPr>
              <w:jc w:val="both"/>
              <w:rPr>
                <w:rFonts w:eastAsia="Times New Roman" w:cs="Calibri"/>
                <w:sz w:val="20"/>
                <w:szCs w:val="24"/>
                <w:lang w:eastAsia="fr-FR"/>
              </w:rPr>
            </w:pPr>
          </w:p>
          <w:p w:rsidR="00510A96" w:rsidRPr="00510A96" w:rsidRDefault="00510A96" w:rsidP="00510A96">
            <w:pPr>
              <w:jc w:val="both"/>
              <w:rPr>
                <w:rFonts w:eastAsia="Times New Roman" w:cs="Calibri"/>
                <w:sz w:val="20"/>
                <w:szCs w:val="24"/>
                <w:lang w:eastAsia="fr-FR"/>
              </w:rPr>
            </w:pPr>
          </w:p>
        </w:tc>
      </w:tr>
    </w:tbl>
    <w:p w:rsidR="00510A96" w:rsidRPr="00510A96" w:rsidRDefault="00510A96" w:rsidP="00510A96">
      <w:pPr>
        <w:jc w:val="both"/>
        <w:rPr>
          <w:rFonts w:eastAsia="Times New Roman" w:cs="Calibri"/>
          <w:sz w:val="24"/>
          <w:szCs w:val="24"/>
          <w:lang w:eastAsia="fr-FR"/>
        </w:rPr>
      </w:pPr>
    </w:p>
    <w:p w:rsidR="008C4D96" w:rsidRPr="00B72C0D" w:rsidRDefault="008C4D96" w:rsidP="008C4D96">
      <w:pPr>
        <w:jc w:val="left"/>
        <w:rPr>
          <w:rFonts w:ascii="Cambria" w:eastAsia="Times New Roman" w:hAnsi="Cambria"/>
          <w:b/>
          <w:smallCaps/>
          <w:sz w:val="28"/>
          <w:szCs w:val="28"/>
          <w:lang w:eastAsia="fr-FR"/>
        </w:rPr>
      </w:pPr>
      <w:r w:rsidRPr="00B72C0D">
        <w:rPr>
          <w:rFonts w:ascii="Cambria" w:eastAsia="Times New Roman" w:hAnsi="Cambria"/>
          <w:b/>
          <w:smallCaps/>
          <w:sz w:val="28"/>
          <w:szCs w:val="28"/>
          <w:lang w:eastAsia="fr-FR"/>
        </w:rPr>
        <w:lastRenderedPageBreak/>
        <w:t>FICHE D</w:t>
      </w:r>
      <w:r w:rsidRPr="00213A8D">
        <w:rPr>
          <w:rFonts w:ascii="Cambria" w:eastAsia="Times New Roman" w:hAnsi="Cambria"/>
          <w:b/>
          <w:smallCaps/>
          <w:sz w:val="28"/>
          <w:szCs w:val="28"/>
          <w:lang w:eastAsia="fr-FR"/>
        </w:rPr>
        <w:t>’ÉCART</w:t>
      </w:r>
      <w:r>
        <w:rPr>
          <w:rFonts w:ascii="Cambria" w:eastAsia="Times New Roman" w:hAnsi="Cambria"/>
          <w:b/>
          <w:smallCaps/>
          <w:sz w:val="28"/>
          <w:szCs w:val="28"/>
          <w:lang w:eastAsia="fr-FR"/>
        </w:rPr>
        <w:t xml:space="preserve"> N°1 :</w: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6"/>
        <w:gridCol w:w="4749"/>
        <w:gridCol w:w="709"/>
        <w:gridCol w:w="1559"/>
        <w:gridCol w:w="2977"/>
      </w:tblGrid>
      <w:tr w:rsidR="008C4D96" w:rsidTr="00947820">
        <w:trPr>
          <w:trHeight w:val="390"/>
          <w:jc w:val="center"/>
        </w:trPr>
        <w:tc>
          <w:tcPr>
            <w:tcW w:w="10490" w:type="dxa"/>
            <w:gridSpan w:val="5"/>
            <w:tcBorders>
              <w:bottom w:val="single" w:sz="4" w:space="0" w:color="auto"/>
            </w:tcBorders>
            <w:vAlign w:val="center"/>
          </w:tcPr>
          <w:p w:rsidR="008C4D96" w:rsidRDefault="008C4D96" w:rsidP="00947820">
            <w:pPr>
              <w:rPr>
                <w:b/>
              </w:rPr>
            </w:pPr>
            <w:r>
              <w:rPr>
                <w:b/>
                <w:color w:val="000080"/>
                <w:sz w:val="40"/>
                <w:u w:val="single"/>
              </w:rPr>
              <w:t>LYCÉE DES MÉTIERS</w:t>
            </w:r>
          </w:p>
        </w:tc>
      </w:tr>
      <w:tr w:rsidR="008C4D96" w:rsidTr="00947820">
        <w:trPr>
          <w:trHeight w:val="390"/>
          <w:jc w:val="center"/>
        </w:trPr>
        <w:tc>
          <w:tcPr>
            <w:tcW w:w="7513" w:type="dxa"/>
            <w:gridSpan w:val="4"/>
            <w:tcBorders>
              <w:bottom w:val="single" w:sz="4" w:space="0" w:color="auto"/>
            </w:tcBorders>
            <w:vAlign w:val="center"/>
          </w:tcPr>
          <w:p w:rsidR="008C4D96" w:rsidRDefault="008C4D96" w:rsidP="00D939A4">
            <w:pPr>
              <w:jc w:val="left"/>
              <w:rPr>
                <w:b/>
              </w:rPr>
            </w:pPr>
            <w:r>
              <w:rPr>
                <w:b/>
              </w:rPr>
              <w:t xml:space="preserve">ÉTABLISSEMENT : 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8C4D96" w:rsidRDefault="008C4D96" w:rsidP="00D939A4">
            <w:pPr>
              <w:jc w:val="left"/>
              <w:rPr>
                <w:b/>
              </w:rPr>
            </w:pPr>
            <w:r>
              <w:rPr>
                <w:b/>
              </w:rPr>
              <w:t xml:space="preserve">Date : </w:t>
            </w:r>
            <w:r w:rsidR="00D939A4">
              <w:rPr>
                <w:b/>
              </w:rPr>
              <w:t>……………..</w:t>
            </w:r>
          </w:p>
        </w:tc>
      </w:tr>
      <w:tr w:rsidR="008C4D96" w:rsidTr="00947820">
        <w:trPr>
          <w:trHeight w:val="300"/>
          <w:jc w:val="center"/>
        </w:trPr>
        <w:tc>
          <w:tcPr>
            <w:tcW w:w="5245" w:type="dxa"/>
            <w:gridSpan w:val="2"/>
            <w:tcBorders>
              <w:bottom w:val="single" w:sz="4" w:space="0" w:color="auto"/>
            </w:tcBorders>
            <w:vAlign w:val="center"/>
          </w:tcPr>
          <w:p w:rsidR="008C4D96" w:rsidRDefault="008C4D96" w:rsidP="008C4D96">
            <w:pPr>
              <w:jc w:val="left"/>
            </w:pPr>
            <w:r>
              <w:rPr>
                <w:b/>
              </w:rPr>
              <w:t>ÉCART N°: 1</w:t>
            </w:r>
          </w:p>
        </w:tc>
        <w:tc>
          <w:tcPr>
            <w:tcW w:w="5245" w:type="dxa"/>
            <w:gridSpan w:val="3"/>
            <w:tcBorders>
              <w:bottom w:val="single" w:sz="4" w:space="0" w:color="auto"/>
            </w:tcBorders>
            <w:vAlign w:val="center"/>
          </w:tcPr>
          <w:p w:rsidR="008C4D96" w:rsidRDefault="008C4D96" w:rsidP="00947820">
            <w:pPr>
              <w:jc w:val="left"/>
              <w:rPr>
                <w:b/>
              </w:rPr>
            </w:pPr>
            <w:r>
              <w:rPr>
                <w:b/>
              </w:rPr>
              <w:t>ÉCART</w:t>
            </w:r>
            <w:r>
              <w:t xml:space="preserve">: </w:t>
            </w:r>
            <w:r w:rsidR="00CE08B4">
              <w:rPr>
                <w:b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Mineur"/>
                    <w:listEntry w:val="Majeur"/>
                  </w:ddList>
                </w:ffData>
              </w:fldChar>
            </w:r>
            <w:r>
              <w:rPr>
                <w:b/>
              </w:rPr>
              <w:instrText xml:space="preserve"> FORMDROPDOWN </w:instrText>
            </w:r>
            <w:r w:rsidR="00651A19">
              <w:rPr>
                <w:b/>
              </w:rPr>
            </w:r>
            <w:r w:rsidR="00651A19">
              <w:rPr>
                <w:b/>
              </w:rPr>
              <w:fldChar w:fldCharType="separate"/>
            </w:r>
            <w:r w:rsidR="00CE08B4">
              <w:rPr>
                <w:b/>
              </w:rPr>
              <w:fldChar w:fldCharType="end"/>
            </w:r>
          </w:p>
        </w:tc>
      </w:tr>
      <w:tr w:rsidR="008C4D96" w:rsidTr="00947820">
        <w:trPr>
          <w:trHeight w:val="555"/>
          <w:jc w:val="center"/>
        </w:trPr>
        <w:tc>
          <w:tcPr>
            <w:tcW w:w="10490" w:type="dxa"/>
            <w:gridSpan w:val="5"/>
            <w:tcBorders>
              <w:bottom w:val="single" w:sz="4" w:space="0" w:color="auto"/>
            </w:tcBorders>
            <w:vAlign w:val="center"/>
          </w:tcPr>
          <w:p w:rsidR="008C4D96" w:rsidRDefault="008C4D96" w:rsidP="00947820">
            <w:r>
              <w:rPr>
                <w:sz w:val="32"/>
              </w:rPr>
              <w:t>FICHE D’ÉCART</w:t>
            </w:r>
          </w:p>
        </w:tc>
      </w:tr>
      <w:tr w:rsidR="00213A8D" w:rsidTr="00270062">
        <w:trPr>
          <w:cantSplit/>
          <w:trHeight w:val="225"/>
          <w:jc w:val="center"/>
        </w:trPr>
        <w:tc>
          <w:tcPr>
            <w:tcW w:w="496" w:type="dxa"/>
            <w:vMerge w:val="restart"/>
            <w:textDirection w:val="btLr"/>
            <w:vAlign w:val="center"/>
          </w:tcPr>
          <w:p w:rsidR="00213A8D" w:rsidRDefault="00213A8D" w:rsidP="00947820">
            <w:pPr>
              <w:ind w:left="113" w:right="113"/>
              <w:jc w:val="left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1-Auditeurs</w:t>
            </w:r>
          </w:p>
        </w:tc>
        <w:tc>
          <w:tcPr>
            <w:tcW w:w="9994" w:type="dxa"/>
            <w:gridSpan w:val="4"/>
          </w:tcPr>
          <w:p w:rsidR="00213A8D" w:rsidRPr="00213A8D" w:rsidRDefault="00213A8D" w:rsidP="00213A8D">
            <w:pPr>
              <w:rPr>
                <w:b/>
              </w:rPr>
            </w:pPr>
            <w:r w:rsidRPr="00213A8D">
              <w:rPr>
                <w:rFonts w:cs="Calibri"/>
                <w:b/>
              </w:rPr>
              <w:t>É</w:t>
            </w:r>
            <w:r w:rsidRPr="00213A8D">
              <w:rPr>
                <w:b/>
              </w:rPr>
              <w:t>cart constaté</w:t>
            </w:r>
          </w:p>
        </w:tc>
      </w:tr>
      <w:tr w:rsidR="008C4D96" w:rsidTr="00947820">
        <w:trPr>
          <w:cantSplit/>
          <w:trHeight w:val="2100"/>
          <w:jc w:val="center"/>
        </w:trPr>
        <w:tc>
          <w:tcPr>
            <w:tcW w:w="496" w:type="dxa"/>
            <w:vMerge/>
            <w:textDirection w:val="btLr"/>
            <w:vAlign w:val="center"/>
          </w:tcPr>
          <w:p w:rsidR="008C4D96" w:rsidRDefault="008C4D96" w:rsidP="00947820">
            <w:pPr>
              <w:ind w:left="113" w:right="113"/>
              <w:jc w:val="left"/>
              <w:rPr>
                <w:b/>
                <w:color w:val="000080"/>
              </w:rPr>
            </w:pPr>
          </w:p>
        </w:tc>
        <w:tc>
          <w:tcPr>
            <w:tcW w:w="9994" w:type="dxa"/>
            <w:gridSpan w:val="4"/>
          </w:tcPr>
          <w:p w:rsidR="008C4D96" w:rsidRDefault="008C4D96" w:rsidP="00947820">
            <w:pPr>
              <w:jc w:val="left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 xml:space="preserve">Le critère de labellisation : </w:t>
            </w:r>
          </w:p>
          <w:p w:rsidR="008C4D96" w:rsidRDefault="00D939A4" w:rsidP="00947820">
            <w:pPr>
              <w:jc w:val="left"/>
            </w:pPr>
            <w:r>
              <w:t>…………..</w:t>
            </w:r>
          </w:p>
          <w:p w:rsidR="008C4D96" w:rsidRDefault="008C4D96" w:rsidP="00947820">
            <w:pPr>
              <w:jc w:val="left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Libellé de l’écart :</w:t>
            </w:r>
          </w:p>
          <w:p w:rsidR="008C4D96" w:rsidRDefault="008C4D96" w:rsidP="008C4D96">
            <w:pPr>
              <w:pStyle w:val="Paragraphedeliste"/>
              <w:ind w:left="563"/>
              <w:jc w:val="left"/>
              <w:rPr>
                <w:rFonts w:asciiTheme="minorHAnsi" w:hAnsiTheme="minorHAnsi" w:cs="Arial"/>
              </w:rPr>
            </w:pPr>
          </w:p>
          <w:p w:rsidR="0007441D" w:rsidRPr="008C4D96" w:rsidRDefault="0007441D" w:rsidP="008C4D96">
            <w:pPr>
              <w:pStyle w:val="Paragraphedeliste"/>
              <w:ind w:left="563"/>
              <w:jc w:val="left"/>
              <w:rPr>
                <w:rFonts w:asciiTheme="minorHAnsi" w:hAnsiTheme="minorHAnsi" w:cs="Arial"/>
              </w:rPr>
            </w:pPr>
          </w:p>
          <w:p w:rsidR="008C4D96" w:rsidRDefault="008C4D96" w:rsidP="00947820">
            <w:pPr>
              <w:jc w:val="left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Risque avéré et commentaires :</w:t>
            </w:r>
          </w:p>
          <w:p w:rsidR="00A9296A" w:rsidRDefault="00A9296A" w:rsidP="008C4D96">
            <w:pPr>
              <w:jc w:val="left"/>
            </w:pPr>
          </w:p>
          <w:p w:rsidR="0007441D" w:rsidRDefault="0007441D" w:rsidP="008C4D96">
            <w:pPr>
              <w:jc w:val="left"/>
            </w:pPr>
          </w:p>
          <w:p w:rsidR="0007441D" w:rsidRDefault="0007441D" w:rsidP="008C4D96">
            <w:pPr>
              <w:jc w:val="left"/>
            </w:pPr>
          </w:p>
          <w:p w:rsidR="0007441D" w:rsidRDefault="0007441D" w:rsidP="008C4D96">
            <w:pPr>
              <w:jc w:val="left"/>
            </w:pPr>
          </w:p>
        </w:tc>
      </w:tr>
      <w:tr w:rsidR="008C4D96" w:rsidTr="00947820">
        <w:trPr>
          <w:cantSplit/>
          <w:trHeight w:val="335"/>
          <w:jc w:val="center"/>
        </w:trPr>
        <w:tc>
          <w:tcPr>
            <w:tcW w:w="496" w:type="dxa"/>
            <w:vMerge/>
            <w:textDirection w:val="btLr"/>
            <w:vAlign w:val="center"/>
          </w:tcPr>
          <w:p w:rsidR="008C4D96" w:rsidRDefault="008C4D96" w:rsidP="00947820">
            <w:pPr>
              <w:ind w:left="113" w:right="113"/>
              <w:rPr>
                <w:b/>
                <w:color w:val="000080"/>
              </w:rPr>
            </w:pPr>
          </w:p>
        </w:tc>
        <w:tc>
          <w:tcPr>
            <w:tcW w:w="9994" w:type="dxa"/>
            <w:gridSpan w:val="4"/>
            <w:vAlign w:val="center"/>
          </w:tcPr>
          <w:p w:rsidR="008C4D96" w:rsidRDefault="008C4D96" w:rsidP="0007441D">
            <w:pPr>
              <w:jc w:val="left"/>
            </w:pPr>
            <w:r>
              <w:rPr>
                <w:b/>
                <w:i/>
              </w:rPr>
              <w:t>Responsable d’audit</w:t>
            </w:r>
            <w:r>
              <w:t xml:space="preserve"> : </w:t>
            </w:r>
          </w:p>
        </w:tc>
      </w:tr>
      <w:tr w:rsidR="008C4D96" w:rsidTr="00947820">
        <w:trPr>
          <w:cantSplit/>
          <w:trHeight w:val="2220"/>
          <w:jc w:val="center"/>
        </w:trPr>
        <w:tc>
          <w:tcPr>
            <w:tcW w:w="496" w:type="dxa"/>
            <w:vMerge w:val="restart"/>
            <w:textDirection w:val="btLr"/>
          </w:tcPr>
          <w:p w:rsidR="008C4D96" w:rsidRDefault="008C4D96" w:rsidP="00947820">
            <w:pPr>
              <w:ind w:left="113" w:right="113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 xml:space="preserve">2- </w:t>
            </w:r>
            <w:r w:rsidR="00095536">
              <w:rPr>
                <w:b/>
                <w:color w:val="000080"/>
              </w:rPr>
              <w:t>É</w:t>
            </w:r>
            <w:r>
              <w:rPr>
                <w:b/>
                <w:color w:val="000080"/>
              </w:rPr>
              <w:t>tablissement</w:t>
            </w:r>
          </w:p>
        </w:tc>
        <w:tc>
          <w:tcPr>
            <w:tcW w:w="9994" w:type="dxa"/>
            <w:gridSpan w:val="4"/>
          </w:tcPr>
          <w:p w:rsidR="008C4D96" w:rsidRDefault="008C4D96" w:rsidP="00947820">
            <w:pPr>
              <w:jc w:val="left"/>
              <w:rPr>
                <w:b/>
                <w:color w:val="000080"/>
                <w:lang w:val="en-GB"/>
              </w:rPr>
            </w:pPr>
            <w:r>
              <w:rPr>
                <w:b/>
                <w:color w:val="000080"/>
                <w:lang w:val="en-GB"/>
              </w:rPr>
              <w:t>Action(s) corrective(s) proposée(s) :</w:t>
            </w:r>
          </w:p>
          <w:p w:rsidR="008C4D96" w:rsidRDefault="008C4D96" w:rsidP="00947820">
            <w:pPr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L’établissement doit toujours expliciter l’action corrective même dans le cas où un document, résultat de cette action, est joint.</w:t>
            </w:r>
          </w:p>
          <w:p w:rsidR="0007441D" w:rsidRDefault="00D939A4" w:rsidP="0007441D">
            <w:pPr>
              <w:jc w:val="left"/>
            </w:pPr>
            <w:r>
              <w:t>………….</w:t>
            </w:r>
          </w:p>
          <w:p w:rsidR="006D3104" w:rsidRDefault="006D3104" w:rsidP="006D3104">
            <w:pPr>
              <w:jc w:val="left"/>
            </w:pPr>
            <w:r>
              <w:t xml:space="preserve"> </w:t>
            </w:r>
          </w:p>
        </w:tc>
      </w:tr>
      <w:tr w:rsidR="008C4D96" w:rsidTr="00947820">
        <w:trPr>
          <w:cantSplit/>
          <w:trHeight w:val="390"/>
          <w:jc w:val="center"/>
        </w:trPr>
        <w:tc>
          <w:tcPr>
            <w:tcW w:w="496" w:type="dxa"/>
            <w:vMerge/>
            <w:textDirection w:val="btLr"/>
          </w:tcPr>
          <w:p w:rsidR="008C4D96" w:rsidRDefault="008C4D96" w:rsidP="00947820">
            <w:pPr>
              <w:ind w:left="113" w:right="113"/>
              <w:rPr>
                <w:b/>
                <w:color w:val="000080"/>
              </w:rPr>
            </w:pPr>
          </w:p>
        </w:tc>
        <w:tc>
          <w:tcPr>
            <w:tcW w:w="5458" w:type="dxa"/>
            <w:gridSpan w:val="2"/>
            <w:vAlign w:val="center"/>
          </w:tcPr>
          <w:p w:rsidR="008C4D96" w:rsidRDefault="008C4D96" w:rsidP="00D939A4">
            <w:pPr>
              <w:jc w:val="left"/>
            </w:pPr>
            <w:r>
              <w:rPr>
                <w:b/>
                <w:i/>
              </w:rPr>
              <w:t>Responsable de l’action </w:t>
            </w:r>
            <w:r>
              <w:t xml:space="preserve">: </w:t>
            </w:r>
            <w:r w:rsidR="00D939A4">
              <w:t>……………..</w:t>
            </w:r>
          </w:p>
        </w:tc>
        <w:tc>
          <w:tcPr>
            <w:tcW w:w="4536" w:type="dxa"/>
            <w:gridSpan w:val="2"/>
            <w:vAlign w:val="center"/>
          </w:tcPr>
          <w:p w:rsidR="008C4D96" w:rsidRDefault="008C4D96" w:rsidP="00D939A4">
            <w:pPr>
              <w:jc w:val="left"/>
            </w:pPr>
            <w:r>
              <w:rPr>
                <w:b/>
                <w:i/>
              </w:rPr>
              <w:t>Date de mise en œuvre</w:t>
            </w:r>
            <w:r>
              <w:t xml:space="preserve"> : </w:t>
            </w:r>
            <w:r w:rsidR="00D939A4">
              <w:t>…………..</w:t>
            </w:r>
          </w:p>
        </w:tc>
      </w:tr>
      <w:tr w:rsidR="008C4D96" w:rsidTr="00947820">
        <w:trPr>
          <w:cantSplit/>
          <w:trHeight w:val="2755"/>
          <w:jc w:val="center"/>
        </w:trPr>
        <w:tc>
          <w:tcPr>
            <w:tcW w:w="496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8C4D96" w:rsidRDefault="008C4D96" w:rsidP="00947820">
            <w:pPr>
              <w:ind w:left="113" w:right="113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3- Auditeur</w:t>
            </w:r>
            <w:r w:rsidR="003A28B5">
              <w:rPr>
                <w:b/>
                <w:color w:val="000080"/>
              </w:rPr>
              <w:t>s</w:t>
            </w:r>
          </w:p>
        </w:tc>
        <w:tc>
          <w:tcPr>
            <w:tcW w:w="9994" w:type="dxa"/>
            <w:gridSpan w:val="4"/>
            <w:tcBorders>
              <w:bottom w:val="single" w:sz="4" w:space="0" w:color="auto"/>
            </w:tcBorders>
          </w:tcPr>
          <w:p w:rsidR="008C4D96" w:rsidRDefault="008C4D96" w:rsidP="00947820">
            <w:pPr>
              <w:jc w:val="left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Commentaire sur la proposition de l’établissement :</w:t>
            </w:r>
          </w:p>
          <w:p w:rsidR="008C4D96" w:rsidRDefault="008C4D96" w:rsidP="00947820">
            <w:pPr>
              <w:tabs>
                <w:tab w:val="left" w:pos="4875"/>
              </w:tabs>
              <w:jc w:val="left"/>
            </w:pPr>
            <w:r>
              <w:t xml:space="preserve">Pertinente : </w:t>
            </w:r>
            <w:r w:rsidR="00D939A4">
              <w:fldChar w:fldCharType="begin">
                <w:ffData>
                  <w:name w:val=""/>
                  <w:enabled/>
                  <w:calcOnExit w:val="0"/>
                  <w:ddList>
                    <w:listEntry w:val="***"/>
                    <w:listEntry w:val="Oui"/>
                    <w:listEntry w:val="Non"/>
                  </w:ddList>
                </w:ffData>
              </w:fldChar>
            </w:r>
            <w:r w:rsidR="00D939A4">
              <w:instrText xml:space="preserve"> FORMDROPDOWN </w:instrText>
            </w:r>
            <w:r w:rsidR="00651A19">
              <w:fldChar w:fldCharType="separate"/>
            </w:r>
            <w:r w:rsidR="00D939A4">
              <w:fldChar w:fldCharType="end"/>
            </w:r>
            <w:r>
              <w:tab/>
              <w:t xml:space="preserve">En attente de vérification </w:t>
            </w:r>
            <w:r w:rsidR="0007441D"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7441D">
              <w:instrText xml:space="preserve"> FORMCHECKBOX </w:instrText>
            </w:r>
            <w:r w:rsidR="00651A19">
              <w:fldChar w:fldCharType="separate"/>
            </w:r>
            <w:r w:rsidR="0007441D">
              <w:fldChar w:fldCharType="end"/>
            </w:r>
          </w:p>
          <w:p w:rsidR="008C4D96" w:rsidRDefault="008C4D96" w:rsidP="00947820">
            <w:pPr>
              <w:tabs>
                <w:tab w:val="left" w:pos="4875"/>
              </w:tabs>
              <w:jc w:val="left"/>
            </w:pPr>
          </w:p>
          <w:p w:rsidR="008C4D96" w:rsidRDefault="008C4D96" w:rsidP="00947820">
            <w:pPr>
              <w:tabs>
                <w:tab w:val="left" w:pos="4875"/>
              </w:tabs>
              <w:jc w:val="left"/>
            </w:pPr>
            <w:r>
              <w:rPr>
                <w:u w:val="single"/>
              </w:rPr>
              <w:t>Justification</w:t>
            </w:r>
            <w:r>
              <w:t> :</w:t>
            </w:r>
          </w:p>
          <w:p w:rsidR="008C4D96" w:rsidRDefault="008C4D96" w:rsidP="00947820">
            <w:pPr>
              <w:tabs>
                <w:tab w:val="left" w:pos="4875"/>
              </w:tabs>
              <w:jc w:val="left"/>
            </w:pPr>
          </w:p>
          <w:p w:rsidR="008C4D96" w:rsidRDefault="00D939A4" w:rsidP="00947820">
            <w:pPr>
              <w:tabs>
                <w:tab w:val="left" w:pos="4875"/>
              </w:tabs>
              <w:jc w:val="left"/>
            </w:pPr>
            <w:r>
              <w:t>…………….</w:t>
            </w:r>
            <w:r w:rsidR="008C4D96">
              <w:t xml:space="preserve">  </w:t>
            </w:r>
          </w:p>
        </w:tc>
      </w:tr>
    </w:tbl>
    <w:p w:rsidR="00A9296A" w:rsidRDefault="00A9296A" w:rsidP="00F4749A">
      <w:pPr>
        <w:jc w:val="left"/>
        <w:rPr>
          <w:rFonts w:ascii="Cambria" w:eastAsia="Times New Roman" w:hAnsi="Cambria"/>
          <w:b/>
          <w:smallCaps/>
          <w:sz w:val="28"/>
          <w:szCs w:val="28"/>
          <w:lang w:eastAsia="fr-FR"/>
        </w:rPr>
      </w:pPr>
    </w:p>
    <w:p w:rsidR="00A9296A" w:rsidRDefault="00710860" w:rsidP="00710860">
      <w:pPr>
        <w:spacing w:after="160" w:line="259" w:lineRule="auto"/>
        <w:rPr>
          <w:rFonts w:ascii="Cambria" w:eastAsia="Times New Roman" w:hAnsi="Cambria"/>
          <w:b/>
          <w:smallCaps/>
          <w:sz w:val="28"/>
          <w:szCs w:val="28"/>
          <w:lang w:eastAsia="fr-FR"/>
        </w:rPr>
      </w:pPr>
      <w:r>
        <w:rPr>
          <w:rFonts w:ascii="Cambria" w:eastAsia="Times New Roman" w:hAnsi="Cambria"/>
          <w:b/>
          <w:smallCaps/>
          <w:noProof/>
          <w:sz w:val="28"/>
          <w:szCs w:val="28"/>
          <w:lang w:eastAsia="fr-FR"/>
        </w:rPr>
        <w:drawing>
          <wp:inline distT="0" distB="0" distL="0" distR="0" wp14:anchorId="11C5B916" wp14:editId="695A4879">
            <wp:extent cx="1257300" cy="126124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AC_AMIENS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9754" cy="129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9296A">
        <w:rPr>
          <w:rFonts w:ascii="Cambria" w:eastAsia="Times New Roman" w:hAnsi="Cambria"/>
          <w:b/>
          <w:smallCaps/>
          <w:sz w:val="28"/>
          <w:szCs w:val="28"/>
          <w:lang w:eastAsia="fr-FR"/>
        </w:rPr>
        <w:br w:type="page"/>
      </w:r>
    </w:p>
    <w:p w:rsidR="00F4749A" w:rsidRPr="00B72C0D" w:rsidRDefault="00F3048B" w:rsidP="00F4749A">
      <w:pPr>
        <w:jc w:val="left"/>
        <w:rPr>
          <w:rFonts w:ascii="Cambria" w:eastAsia="Times New Roman" w:hAnsi="Cambria"/>
          <w:b/>
          <w:smallCaps/>
          <w:sz w:val="28"/>
          <w:szCs w:val="28"/>
          <w:lang w:eastAsia="fr-FR"/>
        </w:rPr>
      </w:pPr>
      <w:r w:rsidRPr="00B72C0D">
        <w:rPr>
          <w:rFonts w:ascii="Cambria" w:eastAsia="Times New Roman" w:hAnsi="Cambria"/>
          <w:b/>
          <w:smallCaps/>
          <w:sz w:val="28"/>
          <w:szCs w:val="28"/>
          <w:lang w:eastAsia="fr-FR"/>
        </w:rPr>
        <w:lastRenderedPageBreak/>
        <w:t>FICHE D’ÉCART</w:t>
      </w:r>
      <w:r w:rsidR="00F4749A">
        <w:rPr>
          <w:rFonts w:ascii="Cambria" w:eastAsia="Times New Roman" w:hAnsi="Cambria"/>
          <w:b/>
          <w:smallCaps/>
          <w:sz w:val="28"/>
          <w:szCs w:val="28"/>
          <w:lang w:eastAsia="fr-FR"/>
        </w:rPr>
        <w:t xml:space="preserve"> N°</w:t>
      </w:r>
      <w:r w:rsidR="00326994">
        <w:rPr>
          <w:rFonts w:ascii="Cambria" w:eastAsia="Times New Roman" w:hAnsi="Cambria"/>
          <w:b/>
          <w:smallCaps/>
          <w:sz w:val="28"/>
          <w:szCs w:val="28"/>
          <w:lang w:eastAsia="fr-FR"/>
        </w:rPr>
        <w:t>2</w:t>
      </w:r>
      <w:r w:rsidR="00F4749A">
        <w:rPr>
          <w:rFonts w:ascii="Cambria" w:eastAsia="Times New Roman" w:hAnsi="Cambria"/>
          <w:b/>
          <w:smallCaps/>
          <w:sz w:val="28"/>
          <w:szCs w:val="28"/>
          <w:lang w:eastAsia="fr-FR"/>
        </w:rPr>
        <w:t> :</w: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6"/>
        <w:gridCol w:w="4749"/>
        <w:gridCol w:w="709"/>
        <w:gridCol w:w="1559"/>
        <w:gridCol w:w="2977"/>
      </w:tblGrid>
      <w:tr w:rsidR="0007441D" w:rsidTr="00BC6667">
        <w:trPr>
          <w:trHeight w:val="390"/>
          <w:jc w:val="center"/>
        </w:trPr>
        <w:tc>
          <w:tcPr>
            <w:tcW w:w="10490" w:type="dxa"/>
            <w:gridSpan w:val="5"/>
            <w:tcBorders>
              <w:bottom w:val="single" w:sz="4" w:space="0" w:color="auto"/>
            </w:tcBorders>
            <w:vAlign w:val="center"/>
          </w:tcPr>
          <w:p w:rsidR="0007441D" w:rsidRDefault="0007441D" w:rsidP="00BC6667">
            <w:pPr>
              <w:rPr>
                <w:b/>
              </w:rPr>
            </w:pPr>
            <w:r>
              <w:rPr>
                <w:b/>
                <w:color w:val="000080"/>
                <w:sz w:val="40"/>
                <w:u w:val="single"/>
              </w:rPr>
              <w:t>LYCÉE DES MÉTIERS</w:t>
            </w:r>
          </w:p>
        </w:tc>
      </w:tr>
      <w:tr w:rsidR="0007441D" w:rsidTr="00BC6667">
        <w:trPr>
          <w:trHeight w:val="390"/>
          <w:jc w:val="center"/>
        </w:trPr>
        <w:tc>
          <w:tcPr>
            <w:tcW w:w="7513" w:type="dxa"/>
            <w:gridSpan w:val="4"/>
            <w:tcBorders>
              <w:bottom w:val="single" w:sz="4" w:space="0" w:color="auto"/>
            </w:tcBorders>
            <w:vAlign w:val="center"/>
          </w:tcPr>
          <w:p w:rsidR="0007441D" w:rsidRDefault="0007441D" w:rsidP="00D939A4">
            <w:pPr>
              <w:jc w:val="left"/>
              <w:rPr>
                <w:b/>
              </w:rPr>
            </w:pPr>
            <w:r w:rsidRPr="000021F6">
              <w:rPr>
                <w:b/>
              </w:rPr>
              <w:t>ÉTABLISSEMENT :</w:t>
            </w:r>
            <w:r>
              <w:rPr>
                <w:b/>
              </w:rPr>
              <w:t xml:space="preserve"> </w:t>
            </w:r>
            <w:r w:rsidR="00D939A4">
              <w:t>………..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07441D" w:rsidRDefault="0007441D" w:rsidP="00D939A4">
            <w:pPr>
              <w:jc w:val="left"/>
              <w:rPr>
                <w:b/>
              </w:rPr>
            </w:pPr>
            <w:r>
              <w:rPr>
                <w:b/>
              </w:rPr>
              <w:t xml:space="preserve">Date : </w:t>
            </w:r>
            <w:r w:rsidR="00D939A4">
              <w:rPr>
                <w:b/>
              </w:rPr>
              <w:t>………</w:t>
            </w:r>
          </w:p>
        </w:tc>
      </w:tr>
      <w:tr w:rsidR="0007441D" w:rsidTr="00BC6667">
        <w:trPr>
          <w:trHeight w:val="300"/>
          <w:jc w:val="center"/>
        </w:trPr>
        <w:tc>
          <w:tcPr>
            <w:tcW w:w="5245" w:type="dxa"/>
            <w:gridSpan w:val="2"/>
            <w:tcBorders>
              <w:bottom w:val="single" w:sz="4" w:space="0" w:color="auto"/>
            </w:tcBorders>
            <w:vAlign w:val="center"/>
          </w:tcPr>
          <w:p w:rsidR="0007441D" w:rsidRDefault="0007441D" w:rsidP="00BC6667">
            <w:pPr>
              <w:jc w:val="left"/>
            </w:pPr>
            <w:r>
              <w:rPr>
                <w:b/>
              </w:rPr>
              <w:t>ÉCART N°: 1</w:t>
            </w:r>
          </w:p>
        </w:tc>
        <w:tc>
          <w:tcPr>
            <w:tcW w:w="5245" w:type="dxa"/>
            <w:gridSpan w:val="3"/>
            <w:tcBorders>
              <w:bottom w:val="single" w:sz="4" w:space="0" w:color="auto"/>
            </w:tcBorders>
            <w:vAlign w:val="center"/>
          </w:tcPr>
          <w:p w:rsidR="0007441D" w:rsidRDefault="0007441D" w:rsidP="00BC6667">
            <w:pPr>
              <w:jc w:val="left"/>
              <w:rPr>
                <w:b/>
              </w:rPr>
            </w:pPr>
            <w:r>
              <w:rPr>
                <w:b/>
              </w:rPr>
              <w:t>ÉCART</w:t>
            </w:r>
            <w:r>
              <w:t xml:space="preserve">: </w:t>
            </w: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Mineur"/>
                    <w:listEntry w:val="Majeur"/>
                  </w:ddList>
                </w:ffData>
              </w:fldChar>
            </w:r>
            <w:r>
              <w:rPr>
                <w:b/>
              </w:rPr>
              <w:instrText xml:space="preserve"> FORMDROPDOWN </w:instrText>
            </w:r>
            <w:r w:rsidR="00651A19">
              <w:rPr>
                <w:b/>
              </w:rPr>
            </w:r>
            <w:r w:rsidR="00651A19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07441D" w:rsidTr="00BC6667">
        <w:trPr>
          <w:trHeight w:val="555"/>
          <w:jc w:val="center"/>
        </w:trPr>
        <w:tc>
          <w:tcPr>
            <w:tcW w:w="10490" w:type="dxa"/>
            <w:gridSpan w:val="5"/>
            <w:tcBorders>
              <w:bottom w:val="single" w:sz="4" w:space="0" w:color="auto"/>
            </w:tcBorders>
            <w:vAlign w:val="center"/>
          </w:tcPr>
          <w:p w:rsidR="0007441D" w:rsidRDefault="0007441D" w:rsidP="00BC6667">
            <w:r>
              <w:rPr>
                <w:sz w:val="32"/>
              </w:rPr>
              <w:t>FICHE D’ÉCART</w:t>
            </w:r>
          </w:p>
        </w:tc>
      </w:tr>
      <w:tr w:rsidR="000021F6" w:rsidTr="00F968A0">
        <w:trPr>
          <w:cantSplit/>
          <w:trHeight w:val="225"/>
          <w:jc w:val="center"/>
        </w:trPr>
        <w:tc>
          <w:tcPr>
            <w:tcW w:w="496" w:type="dxa"/>
            <w:vMerge w:val="restart"/>
            <w:textDirection w:val="btLr"/>
            <w:vAlign w:val="center"/>
          </w:tcPr>
          <w:p w:rsidR="000021F6" w:rsidRDefault="000021F6" w:rsidP="00BC6667">
            <w:pPr>
              <w:ind w:left="113" w:right="113"/>
              <w:jc w:val="left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1-Auditeurs</w:t>
            </w:r>
          </w:p>
        </w:tc>
        <w:tc>
          <w:tcPr>
            <w:tcW w:w="9994" w:type="dxa"/>
            <w:gridSpan w:val="4"/>
          </w:tcPr>
          <w:p w:rsidR="000021F6" w:rsidRPr="000021F6" w:rsidRDefault="000021F6" w:rsidP="000021F6">
            <w:pPr>
              <w:rPr>
                <w:b/>
              </w:rPr>
            </w:pPr>
            <w:r w:rsidRPr="000021F6">
              <w:rPr>
                <w:rFonts w:cs="Calibri"/>
                <w:b/>
              </w:rPr>
              <w:t>É</w:t>
            </w:r>
            <w:r w:rsidRPr="000021F6">
              <w:rPr>
                <w:b/>
              </w:rPr>
              <w:t>cart constaté</w:t>
            </w:r>
          </w:p>
        </w:tc>
      </w:tr>
      <w:tr w:rsidR="0007441D" w:rsidTr="00BC6667">
        <w:trPr>
          <w:cantSplit/>
          <w:trHeight w:val="2100"/>
          <w:jc w:val="center"/>
        </w:trPr>
        <w:tc>
          <w:tcPr>
            <w:tcW w:w="496" w:type="dxa"/>
            <w:vMerge/>
            <w:textDirection w:val="btLr"/>
            <w:vAlign w:val="center"/>
          </w:tcPr>
          <w:p w:rsidR="0007441D" w:rsidRDefault="0007441D" w:rsidP="00BC6667">
            <w:pPr>
              <w:ind w:left="113" w:right="113"/>
              <w:jc w:val="left"/>
              <w:rPr>
                <w:b/>
                <w:color w:val="000080"/>
              </w:rPr>
            </w:pPr>
          </w:p>
        </w:tc>
        <w:tc>
          <w:tcPr>
            <w:tcW w:w="9994" w:type="dxa"/>
            <w:gridSpan w:val="4"/>
          </w:tcPr>
          <w:p w:rsidR="0007441D" w:rsidRDefault="0007441D" w:rsidP="00BC6667">
            <w:pPr>
              <w:jc w:val="left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 xml:space="preserve">Le critère de labellisation : </w:t>
            </w:r>
          </w:p>
          <w:p w:rsidR="0007441D" w:rsidRDefault="00D939A4" w:rsidP="00BC6667">
            <w:pPr>
              <w:jc w:val="left"/>
            </w:pPr>
            <w:r>
              <w:t>…………</w:t>
            </w:r>
          </w:p>
          <w:p w:rsidR="0007441D" w:rsidRDefault="0007441D" w:rsidP="00BC6667">
            <w:pPr>
              <w:jc w:val="left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Libellé de l’écart :</w:t>
            </w:r>
          </w:p>
          <w:p w:rsidR="0007441D" w:rsidRDefault="0007441D" w:rsidP="00BC6667">
            <w:pPr>
              <w:pStyle w:val="Paragraphedeliste"/>
              <w:ind w:left="563"/>
              <w:jc w:val="left"/>
              <w:rPr>
                <w:rFonts w:asciiTheme="minorHAnsi" w:hAnsiTheme="minorHAnsi" w:cs="Arial"/>
              </w:rPr>
            </w:pPr>
          </w:p>
          <w:p w:rsidR="0007441D" w:rsidRPr="008C4D96" w:rsidRDefault="0007441D" w:rsidP="00BC6667">
            <w:pPr>
              <w:pStyle w:val="Paragraphedeliste"/>
              <w:ind w:left="563"/>
              <w:jc w:val="left"/>
              <w:rPr>
                <w:rFonts w:asciiTheme="minorHAnsi" w:hAnsiTheme="minorHAnsi" w:cs="Arial"/>
              </w:rPr>
            </w:pPr>
          </w:p>
          <w:p w:rsidR="0007441D" w:rsidRDefault="0007441D" w:rsidP="00BC6667">
            <w:pPr>
              <w:jc w:val="left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Risque avéré et commentaires :</w:t>
            </w:r>
          </w:p>
          <w:p w:rsidR="0007441D" w:rsidRDefault="0007441D" w:rsidP="00BC6667">
            <w:pPr>
              <w:jc w:val="left"/>
            </w:pPr>
          </w:p>
          <w:p w:rsidR="0007441D" w:rsidRDefault="0007441D" w:rsidP="00BC6667">
            <w:pPr>
              <w:jc w:val="left"/>
            </w:pPr>
          </w:p>
          <w:p w:rsidR="0007441D" w:rsidRDefault="0007441D" w:rsidP="00BC6667">
            <w:pPr>
              <w:jc w:val="left"/>
            </w:pPr>
          </w:p>
          <w:p w:rsidR="0007441D" w:rsidRDefault="0007441D" w:rsidP="00BC6667">
            <w:pPr>
              <w:jc w:val="left"/>
            </w:pPr>
          </w:p>
        </w:tc>
      </w:tr>
      <w:tr w:rsidR="0007441D" w:rsidTr="00BC6667">
        <w:trPr>
          <w:cantSplit/>
          <w:trHeight w:val="335"/>
          <w:jc w:val="center"/>
        </w:trPr>
        <w:tc>
          <w:tcPr>
            <w:tcW w:w="496" w:type="dxa"/>
            <w:vMerge/>
            <w:textDirection w:val="btLr"/>
            <w:vAlign w:val="center"/>
          </w:tcPr>
          <w:p w:rsidR="0007441D" w:rsidRDefault="0007441D" w:rsidP="00BC6667">
            <w:pPr>
              <w:ind w:left="113" w:right="113"/>
              <w:rPr>
                <w:b/>
                <w:color w:val="000080"/>
              </w:rPr>
            </w:pPr>
          </w:p>
        </w:tc>
        <w:tc>
          <w:tcPr>
            <w:tcW w:w="9994" w:type="dxa"/>
            <w:gridSpan w:val="4"/>
            <w:vAlign w:val="center"/>
          </w:tcPr>
          <w:p w:rsidR="0007441D" w:rsidRDefault="0007441D" w:rsidP="00BC6667">
            <w:pPr>
              <w:jc w:val="left"/>
            </w:pPr>
            <w:r>
              <w:rPr>
                <w:b/>
                <w:i/>
              </w:rPr>
              <w:t>Responsable d’audit</w:t>
            </w:r>
            <w:r>
              <w:t xml:space="preserve"> : </w:t>
            </w:r>
          </w:p>
        </w:tc>
      </w:tr>
      <w:tr w:rsidR="0007441D" w:rsidTr="00BC6667">
        <w:trPr>
          <w:cantSplit/>
          <w:trHeight w:val="2220"/>
          <w:jc w:val="center"/>
        </w:trPr>
        <w:tc>
          <w:tcPr>
            <w:tcW w:w="496" w:type="dxa"/>
            <w:vMerge w:val="restart"/>
            <w:textDirection w:val="btLr"/>
          </w:tcPr>
          <w:p w:rsidR="0007441D" w:rsidRDefault="0007441D" w:rsidP="00BC6667">
            <w:pPr>
              <w:ind w:left="113" w:right="113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2</w:t>
            </w:r>
            <w:r w:rsidR="00095536">
              <w:rPr>
                <w:b/>
                <w:color w:val="000080"/>
              </w:rPr>
              <w:t>-</w:t>
            </w:r>
            <w:r>
              <w:rPr>
                <w:b/>
                <w:color w:val="000080"/>
              </w:rPr>
              <w:t xml:space="preserve"> </w:t>
            </w:r>
            <w:r w:rsidR="00095536">
              <w:rPr>
                <w:b/>
                <w:color w:val="000080"/>
              </w:rPr>
              <w:t>É</w:t>
            </w:r>
            <w:r>
              <w:rPr>
                <w:b/>
                <w:color w:val="000080"/>
              </w:rPr>
              <w:t>tablissement</w:t>
            </w:r>
          </w:p>
        </w:tc>
        <w:tc>
          <w:tcPr>
            <w:tcW w:w="9994" w:type="dxa"/>
            <w:gridSpan w:val="4"/>
          </w:tcPr>
          <w:p w:rsidR="0007441D" w:rsidRDefault="0007441D" w:rsidP="00BC6667">
            <w:pPr>
              <w:jc w:val="left"/>
              <w:rPr>
                <w:b/>
                <w:color w:val="000080"/>
                <w:lang w:val="en-GB"/>
              </w:rPr>
            </w:pPr>
            <w:r>
              <w:rPr>
                <w:b/>
                <w:color w:val="000080"/>
                <w:lang w:val="en-GB"/>
              </w:rPr>
              <w:t>Action(s) corrective(s) proposée(s) :</w:t>
            </w:r>
          </w:p>
          <w:p w:rsidR="0007441D" w:rsidRDefault="0007441D" w:rsidP="00BC6667">
            <w:pPr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L’établissement doit toujours expliciter l’action corrective même dans le cas où un document, résultat de cette action, est joint.</w:t>
            </w:r>
          </w:p>
          <w:p w:rsidR="0007441D" w:rsidRDefault="00D939A4" w:rsidP="00BC6667">
            <w:pPr>
              <w:jc w:val="left"/>
            </w:pPr>
            <w:r>
              <w:t>……………</w:t>
            </w:r>
          </w:p>
          <w:p w:rsidR="0007441D" w:rsidRDefault="0007441D" w:rsidP="00BC6667">
            <w:pPr>
              <w:jc w:val="left"/>
            </w:pPr>
            <w:r>
              <w:t xml:space="preserve"> </w:t>
            </w:r>
          </w:p>
        </w:tc>
      </w:tr>
      <w:tr w:rsidR="0007441D" w:rsidTr="00BC6667">
        <w:trPr>
          <w:cantSplit/>
          <w:trHeight w:val="390"/>
          <w:jc w:val="center"/>
        </w:trPr>
        <w:tc>
          <w:tcPr>
            <w:tcW w:w="496" w:type="dxa"/>
            <w:vMerge/>
            <w:textDirection w:val="btLr"/>
          </w:tcPr>
          <w:p w:rsidR="0007441D" w:rsidRDefault="0007441D" w:rsidP="00BC6667">
            <w:pPr>
              <w:ind w:left="113" w:right="113"/>
              <w:rPr>
                <w:b/>
                <w:color w:val="000080"/>
              </w:rPr>
            </w:pPr>
          </w:p>
        </w:tc>
        <w:tc>
          <w:tcPr>
            <w:tcW w:w="5458" w:type="dxa"/>
            <w:gridSpan w:val="2"/>
            <w:vAlign w:val="center"/>
          </w:tcPr>
          <w:p w:rsidR="0007441D" w:rsidRDefault="0007441D" w:rsidP="00D939A4">
            <w:pPr>
              <w:jc w:val="left"/>
            </w:pPr>
            <w:r>
              <w:rPr>
                <w:b/>
                <w:i/>
              </w:rPr>
              <w:t>Responsable de l’action </w:t>
            </w:r>
            <w:r>
              <w:t>:</w:t>
            </w:r>
            <w:r w:rsidR="00D939A4">
              <w:t>…………..</w:t>
            </w:r>
          </w:p>
        </w:tc>
        <w:tc>
          <w:tcPr>
            <w:tcW w:w="4536" w:type="dxa"/>
            <w:gridSpan w:val="2"/>
            <w:vAlign w:val="center"/>
          </w:tcPr>
          <w:p w:rsidR="0007441D" w:rsidRDefault="0007441D" w:rsidP="00D939A4">
            <w:pPr>
              <w:jc w:val="left"/>
            </w:pPr>
            <w:r>
              <w:rPr>
                <w:b/>
                <w:i/>
              </w:rPr>
              <w:t>Date de mise en œuvre</w:t>
            </w:r>
            <w:r>
              <w:t> :</w:t>
            </w:r>
            <w:r w:rsidR="00D939A4">
              <w:t>……………..</w:t>
            </w:r>
          </w:p>
        </w:tc>
      </w:tr>
      <w:tr w:rsidR="0007441D" w:rsidTr="00BC6667">
        <w:trPr>
          <w:cantSplit/>
          <w:trHeight w:val="2755"/>
          <w:jc w:val="center"/>
        </w:trPr>
        <w:tc>
          <w:tcPr>
            <w:tcW w:w="496" w:type="dxa"/>
            <w:tcBorders>
              <w:bottom w:val="single" w:sz="4" w:space="0" w:color="auto"/>
            </w:tcBorders>
            <w:textDirection w:val="btLr"/>
            <w:vAlign w:val="center"/>
          </w:tcPr>
          <w:p w:rsidR="0007441D" w:rsidRDefault="0007441D" w:rsidP="00BC6667">
            <w:pPr>
              <w:ind w:left="113" w:right="113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3</w:t>
            </w:r>
            <w:r w:rsidR="00095536">
              <w:rPr>
                <w:b/>
                <w:color w:val="000080"/>
              </w:rPr>
              <w:t>-</w:t>
            </w:r>
            <w:r>
              <w:rPr>
                <w:b/>
                <w:color w:val="000080"/>
              </w:rPr>
              <w:t xml:space="preserve"> Auditeur</w:t>
            </w:r>
            <w:r w:rsidR="003A28B5">
              <w:rPr>
                <w:b/>
                <w:color w:val="000080"/>
              </w:rPr>
              <w:t>s</w:t>
            </w:r>
          </w:p>
        </w:tc>
        <w:tc>
          <w:tcPr>
            <w:tcW w:w="9994" w:type="dxa"/>
            <w:gridSpan w:val="4"/>
            <w:tcBorders>
              <w:bottom w:val="single" w:sz="4" w:space="0" w:color="auto"/>
            </w:tcBorders>
          </w:tcPr>
          <w:p w:rsidR="0007441D" w:rsidRDefault="0007441D" w:rsidP="00BC6667">
            <w:pPr>
              <w:jc w:val="left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Commentaire sur la proposition de l’établissement :</w:t>
            </w:r>
          </w:p>
          <w:p w:rsidR="0007441D" w:rsidRDefault="0007441D" w:rsidP="00BC6667">
            <w:pPr>
              <w:tabs>
                <w:tab w:val="left" w:pos="4875"/>
              </w:tabs>
              <w:jc w:val="left"/>
            </w:pPr>
            <w:r>
              <w:t xml:space="preserve">Pertinente : </w:t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***"/>
                    <w:listEntry w:val="Oui"/>
                    <w:listEntry w:val="Non"/>
                  </w:ddList>
                </w:ffData>
              </w:fldChar>
            </w:r>
            <w:r>
              <w:instrText xml:space="preserve"> FORMDROPDOWN </w:instrText>
            </w:r>
            <w:r w:rsidR="00651A19">
              <w:fldChar w:fldCharType="separate"/>
            </w:r>
            <w:r>
              <w:fldChar w:fldCharType="end"/>
            </w:r>
            <w:r>
              <w:tab/>
              <w:t xml:space="preserve">En attente de vérification </w:t>
            </w:r>
            <w: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51A19">
              <w:fldChar w:fldCharType="separate"/>
            </w:r>
            <w:r>
              <w:fldChar w:fldCharType="end"/>
            </w:r>
          </w:p>
          <w:p w:rsidR="0007441D" w:rsidRDefault="0007441D" w:rsidP="00BC6667">
            <w:pPr>
              <w:tabs>
                <w:tab w:val="left" w:pos="4875"/>
              </w:tabs>
              <w:jc w:val="left"/>
            </w:pPr>
          </w:p>
          <w:p w:rsidR="0007441D" w:rsidRDefault="0007441D" w:rsidP="00BC6667">
            <w:pPr>
              <w:tabs>
                <w:tab w:val="left" w:pos="4875"/>
              </w:tabs>
              <w:jc w:val="left"/>
            </w:pPr>
            <w:r>
              <w:rPr>
                <w:u w:val="single"/>
              </w:rPr>
              <w:t>Justification</w:t>
            </w:r>
            <w:r>
              <w:t> :</w:t>
            </w:r>
          </w:p>
          <w:p w:rsidR="0007441D" w:rsidRDefault="0007441D" w:rsidP="00BC6667">
            <w:pPr>
              <w:tabs>
                <w:tab w:val="left" w:pos="4875"/>
              </w:tabs>
              <w:jc w:val="left"/>
            </w:pPr>
          </w:p>
          <w:p w:rsidR="0007441D" w:rsidRDefault="00D939A4" w:rsidP="00BC6667">
            <w:pPr>
              <w:tabs>
                <w:tab w:val="left" w:pos="4875"/>
              </w:tabs>
              <w:jc w:val="left"/>
            </w:pPr>
            <w:r>
              <w:t>………………..</w:t>
            </w:r>
            <w:r w:rsidR="0007441D">
              <w:t xml:space="preserve">  </w:t>
            </w:r>
          </w:p>
        </w:tc>
      </w:tr>
    </w:tbl>
    <w:p w:rsidR="00F4749A" w:rsidRDefault="00F4749A">
      <w:pPr>
        <w:spacing w:after="160" w:line="259" w:lineRule="auto"/>
        <w:jc w:val="left"/>
        <w:rPr>
          <w:rFonts w:ascii="Cambria" w:eastAsia="Times New Roman" w:hAnsi="Cambria"/>
          <w:b/>
          <w:smallCaps/>
          <w:sz w:val="28"/>
          <w:szCs w:val="28"/>
          <w:lang w:eastAsia="fr-FR"/>
        </w:rPr>
      </w:pPr>
    </w:p>
    <w:p w:rsidR="00762D1C" w:rsidRPr="00710860" w:rsidRDefault="00710860">
      <w:pPr>
        <w:rPr>
          <w:rFonts w:ascii="Cambria" w:hAnsi="Cambria"/>
          <w:sz w:val="28"/>
          <w:szCs w:val="28"/>
        </w:rPr>
      </w:pPr>
      <w:r>
        <w:rPr>
          <w:rFonts w:ascii="Cambria" w:eastAsia="Times New Roman" w:hAnsi="Cambria"/>
          <w:b/>
          <w:smallCaps/>
          <w:noProof/>
          <w:sz w:val="28"/>
          <w:szCs w:val="28"/>
          <w:lang w:eastAsia="fr-FR"/>
        </w:rPr>
        <w:drawing>
          <wp:inline distT="0" distB="0" distL="0" distR="0" wp14:anchorId="2D6DA815" wp14:editId="62D60C30">
            <wp:extent cx="1257300" cy="1261245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AC_AMIENS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9754" cy="129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62D1C" w:rsidRPr="00710860" w:rsidSect="0086792A">
      <w:pgSz w:w="11906" w:h="16838"/>
      <w:pgMar w:top="568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1A19" w:rsidRDefault="00651A19" w:rsidP="007B7F8A">
      <w:r>
        <w:separator/>
      </w:r>
    </w:p>
  </w:endnote>
  <w:endnote w:type="continuationSeparator" w:id="0">
    <w:p w:rsidR="00651A19" w:rsidRDefault="00651A19" w:rsidP="007B7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1A19" w:rsidRDefault="00651A19" w:rsidP="007B7F8A">
      <w:r>
        <w:separator/>
      </w:r>
    </w:p>
  </w:footnote>
  <w:footnote w:type="continuationSeparator" w:id="0">
    <w:p w:rsidR="00651A19" w:rsidRDefault="00651A19" w:rsidP="007B7F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65C1E"/>
    <w:multiLevelType w:val="hybridMultilevel"/>
    <w:tmpl w:val="4F1ECB9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83280"/>
    <w:multiLevelType w:val="hybridMultilevel"/>
    <w:tmpl w:val="85EE76F0"/>
    <w:lvl w:ilvl="0" w:tplc="6B4CCE38">
      <w:numFmt w:val="bullet"/>
      <w:lvlText w:val="-"/>
      <w:lvlJc w:val="left"/>
      <w:pPr>
        <w:ind w:left="360" w:hanging="360"/>
      </w:pPr>
      <w:rPr>
        <w:rFonts w:ascii="Marianne" w:eastAsiaTheme="minorHAnsi" w:hAnsi="Marianne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C501B2"/>
    <w:multiLevelType w:val="hybridMultilevel"/>
    <w:tmpl w:val="751AF62E"/>
    <w:lvl w:ilvl="0" w:tplc="D170425E">
      <w:start w:val="13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57074"/>
    <w:multiLevelType w:val="hybridMultilevel"/>
    <w:tmpl w:val="A93255C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D2816"/>
    <w:multiLevelType w:val="hybridMultilevel"/>
    <w:tmpl w:val="E0C0E3D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150BED"/>
    <w:multiLevelType w:val="hybridMultilevel"/>
    <w:tmpl w:val="9A76474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0F52BF"/>
    <w:multiLevelType w:val="hybridMultilevel"/>
    <w:tmpl w:val="5F0EFDEE"/>
    <w:lvl w:ilvl="0" w:tplc="D170425E">
      <w:start w:val="13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087CD5"/>
    <w:multiLevelType w:val="hybridMultilevel"/>
    <w:tmpl w:val="D77E80E4"/>
    <w:lvl w:ilvl="0" w:tplc="D170425E">
      <w:start w:val="13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9C6C9F"/>
    <w:multiLevelType w:val="hybridMultilevel"/>
    <w:tmpl w:val="FA704C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513BD1"/>
    <w:multiLevelType w:val="hybridMultilevel"/>
    <w:tmpl w:val="043E26B4"/>
    <w:lvl w:ilvl="0" w:tplc="D170425E">
      <w:start w:val="13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4E7CF3"/>
    <w:multiLevelType w:val="hybridMultilevel"/>
    <w:tmpl w:val="AAFE72D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163549"/>
    <w:multiLevelType w:val="hybridMultilevel"/>
    <w:tmpl w:val="F1D08312"/>
    <w:lvl w:ilvl="0" w:tplc="D170425E">
      <w:start w:val="13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10"/>
  </w:num>
  <w:num w:numId="5">
    <w:abstractNumId w:val="3"/>
  </w:num>
  <w:num w:numId="6">
    <w:abstractNumId w:val="0"/>
  </w:num>
  <w:num w:numId="7">
    <w:abstractNumId w:val="11"/>
  </w:num>
  <w:num w:numId="8">
    <w:abstractNumId w:val="6"/>
  </w:num>
  <w:num w:numId="9">
    <w:abstractNumId w:val="2"/>
  </w:num>
  <w:num w:numId="10">
    <w:abstractNumId w:val="9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48B"/>
    <w:rsid w:val="000021F6"/>
    <w:rsid w:val="0002132C"/>
    <w:rsid w:val="000309F1"/>
    <w:rsid w:val="000535A2"/>
    <w:rsid w:val="0007441D"/>
    <w:rsid w:val="00082CE5"/>
    <w:rsid w:val="00090163"/>
    <w:rsid w:val="00095536"/>
    <w:rsid w:val="000964AD"/>
    <w:rsid w:val="000B41E4"/>
    <w:rsid w:val="000F50B5"/>
    <w:rsid w:val="001256EF"/>
    <w:rsid w:val="00147D5A"/>
    <w:rsid w:val="00164635"/>
    <w:rsid w:val="00171022"/>
    <w:rsid w:val="00176019"/>
    <w:rsid w:val="001761F3"/>
    <w:rsid w:val="00181568"/>
    <w:rsid w:val="001A0964"/>
    <w:rsid w:val="001A5C63"/>
    <w:rsid w:val="001F07CA"/>
    <w:rsid w:val="00202CF8"/>
    <w:rsid w:val="0021210B"/>
    <w:rsid w:val="0021381F"/>
    <w:rsid w:val="00213A8D"/>
    <w:rsid w:val="002351A7"/>
    <w:rsid w:val="0024573D"/>
    <w:rsid w:val="00251420"/>
    <w:rsid w:val="00256774"/>
    <w:rsid w:val="00291866"/>
    <w:rsid w:val="00297B41"/>
    <w:rsid w:val="003053C7"/>
    <w:rsid w:val="00326994"/>
    <w:rsid w:val="00363BDA"/>
    <w:rsid w:val="003A28B5"/>
    <w:rsid w:val="003D4A94"/>
    <w:rsid w:val="003E3A20"/>
    <w:rsid w:val="00405109"/>
    <w:rsid w:val="004157EC"/>
    <w:rsid w:val="00440579"/>
    <w:rsid w:val="00457AA7"/>
    <w:rsid w:val="00492F9C"/>
    <w:rsid w:val="004B4AAC"/>
    <w:rsid w:val="00510A96"/>
    <w:rsid w:val="00520AD4"/>
    <w:rsid w:val="00576DD1"/>
    <w:rsid w:val="00590746"/>
    <w:rsid w:val="005F5C1D"/>
    <w:rsid w:val="005F67C2"/>
    <w:rsid w:val="006350D9"/>
    <w:rsid w:val="006509BF"/>
    <w:rsid w:val="00651A19"/>
    <w:rsid w:val="006558A0"/>
    <w:rsid w:val="006710E2"/>
    <w:rsid w:val="00690B0F"/>
    <w:rsid w:val="006D3104"/>
    <w:rsid w:val="00703AB5"/>
    <w:rsid w:val="00710860"/>
    <w:rsid w:val="00762D1C"/>
    <w:rsid w:val="00774226"/>
    <w:rsid w:val="007A5F01"/>
    <w:rsid w:val="007B3181"/>
    <w:rsid w:val="007B6517"/>
    <w:rsid w:val="007B7F8A"/>
    <w:rsid w:val="007E79FF"/>
    <w:rsid w:val="008059BC"/>
    <w:rsid w:val="008326A4"/>
    <w:rsid w:val="00852D03"/>
    <w:rsid w:val="00856795"/>
    <w:rsid w:val="0086551E"/>
    <w:rsid w:val="0086792A"/>
    <w:rsid w:val="008B5533"/>
    <w:rsid w:val="008C3E05"/>
    <w:rsid w:val="008C4D96"/>
    <w:rsid w:val="008C686C"/>
    <w:rsid w:val="008E0D58"/>
    <w:rsid w:val="0090146D"/>
    <w:rsid w:val="009216CC"/>
    <w:rsid w:val="00984DB9"/>
    <w:rsid w:val="00991618"/>
    <w:rsid w:val="009B6310"/>
    <w:rsid w:val="00A11126"/>
    <w:rsid w:val="00A15CAC"/>
    <w:rsid w:val="00A213C0"/>
    <w:rsid w:val="00A22934"/>
    <w:rsid w:val="00A25F37"/>
    <w:rsid w:val="00A30E21"/>
    <w:rsid w:val="00A54B8D"/>
    <w:rsid w:val="00A7100A"/>
    <w:rsid w:val="00A7602C"/>
    <w:rsid w:val="00A842CC"/>
    <w:rsid w:val="00A9296A"/>
    <w:rsid w:val="00AC018E"/>
    <w:rsid w:val="00AC212D"/>
    <w:rsid w:val="00AE30D5"/>
    <w:rsid w:val="00B042A8"/>
    <w:rsid w:val="00B24D27"/>
    <w:rsid w:val="00B3521B"/>
    <w:rsid w:val="00B86DCB"/>
    <w:rsid w:val="00B9759C"/>
    <w:rsid w:val="00C004FD"/>
    <w:rsid w:val="00C34EC7"/>
    <w:rsid w:val="00C35596"/>
    <w:rsid w:val="00C640C4"/>
    <w:rsid w:val="00CC1AA3"/>
    <w:rsid w:val="00CD008B"/>
    <w:rsid w:val="00CD1496"/>
    <w:rsid w:val="00CD2ED8"/>
    <w:rsid w:val="00CE08B4"/>
    <w:rsid w:val="00D14185"/>
    <w:rsid w:val="00D64E00"/>
    <w:rsid w:val="00D939A4"/>
    <w:rsid w:val="00D95134"/>
    <w:rsid w:val="00DA092D"/>
    <w:rsid w:val="00DB0D88"/>
    <w:rsid w:val="00DE3D59"/>
    <w:rsid w:val="00E14B36"/>
    <w:rsid w:val="00E400A3"/>
    <w:rsid w:val="00E701DA"/>
    <w:rsid w:val="00E91E6E"/>
    <w:rsid w:val="00EA674D"/>
    <w:rsid w:val="00EB3248"/>
    <w:rsid w:val="00ED3ACD"/>
    <w:rsid w:val="00ED755D"/>
    <w:rsid w:val="00EF0562"/>
    <w:rsid w:val="00EF0E70"/>
    <w:rsid w:val="00EF52B3"/>
    <w:rsid w:val="00F022B9"/>
    <w:rsid w:val="00F3048B"/>
    <w:rsid w:val="00F4749A"/>
    <w:rsid w:val="00F56ED3"/>
    <w:rsid w:val="00F637D0"/>
    <w:rsid w:val="00F94ED0"/>
    <w:rsid w:val="00FE23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107B7C"/>
  <w15:docId w15:val="{69DAC4FB-53A6-4EBA-AC2B-0C61E1EBA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48B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3048B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048B"/>
    <w:pPr>
      <w:ind w:left="720"/>
      <w:contextualSpacing/>
    </w:pPr>
  </w:style>
  <w:style w:type="paragraph" w:customStyle="1" w:styleId="stitre1">
    <w:name w:val="stitre1"/>
    <w:basedOn w:val="Normal"/>
    <w:rsid w:val="00F3048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7B7F8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B7F8A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7B7F8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B7F8A"/>
    <w:rPr>
      <w:rFonts w:ascii="Calibri" w:eastAsia="Calibri" w:hAnsi="Calibri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B41E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41E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9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1250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</Company>
  <LinksUpToDate>false</LinksUpToDate>
  <CharactersWithSpaces>8109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Fabien Chichery</dc:creator>
  <cp:lastModifiedBy>Strub</cp:lastModifiedBy>
  <cp:revision>27</cp:revision>
  <cp:lastPrinted>2017-12-15T13:49:00Z</cp:lastPrinted>
  <dcterms:created xsi:type="dcterms:W3CDTF">2022-09-26T06:35:00Z</dcterms:created>
  <dcterms:modified xsi:type="dcterms:W3CDTF">2024-04-03T13:43:00Z</dcterms:modified>
</cp:coreProperties>
</file>